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C3" w:rsidRPr="0059018D" w:rsidRDefault="00791081" w:rsidP="00791081">
      <w:pPr>
        <w:tabs>
          <w:tab w:val="left" w:pos="7572"/>
        </w:tabs>
        <w:spacing w:after="0" w:line="240" w:lineRule="auto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9018D">
        <w:rPr>
          <w:rFonts w:ascii="Times New Roman" w:hAnsi="Times New Roman" w:cs="Times New Roman"/>
          <w:b/>
          <w:i/>
          <w:sz w:val="36"/>
          <w:szCs w:val="36"/>
        </w:rPr>
        <w:t>ПРОЕКТ</w:t>
      </w: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9018D" w:rsidRDefault="0059018D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Бюджет для</w:t>
      </w: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791081" w:rsidRDefault="00C90616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решени</w:t>
      </w:r>
      <w:r w:rsidR="00791081">
        <w:rPr>
          <w:rFonts w:ascii="Times New Roman" w:hAnsi="Times New Roman" w:cs="Times New Roman"/>
          <w:sz w:val="36"/>
          <w:szCs w:val="36"/>
        </w:rPr>
        <w:t>е</w:t>
      </w:r>
      <w:r w:rsidR="00430F67">
        <w:rPr>
          <w:rFonts w:ascii="Times New Roman" w:hAnsi="Times New Roman" w:cs="Times New Roman"/>
          <w:sz w:val="36"/>
          <w:szCs w:val="36"/>
        </w:rPr>
        <w:t xml:space="preserve"> </w:t>
      </w:r>
      <w:r w:rsidR="00791081">
        <w:rPr>
          <w:rFonts w:ascii="Times New Roman" w:hAnsi="Times New Roman" w:cs="Times New Roman"/>
          <w:sz w:val="36"/>
          <w:szCs w:val="36"/>
        </w:rPr>
        <w:t>о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 бюджете Унечск</w:t>
      </w:r>
      <w:r w:rsidR="00577070">
        <w:rPr>
          <w:rFonts w:ascii="Times New Roman" w:hAnsi="Times New Roman" w:cs="Times New Roman"/>
          <w:sz w:val="36"/>
          <w:szCs w:val="36"/>
        </w:rPr>
        <w:t>о</w:t>
      </w:r>
      <w:r w:rsidR="00430F67">
        <w:rPr>
          <w:rFonts w:ascii="Times New Roman" w:hAnsi="Times New Roman" w:cs="Times New Roman"/>
          <w:sz w:val="36"/>
          <w:szCs w:val="36"/>
        </w:rPr>
        <w:t>го</w:t>
      </w:r>
      <w:r w:rsidR="00577070">
        <w:rPr>
          <w:rFonts w:ascii="Times New Roman" w:hAnsi="Times New Roman" w:cs="Times New Roman"/>
          <w:sz w:val="36"/>
          <w:szCs w:val="36"/>
        </w:rPr>
        <w:t xml:space="preserve"> городско</w:t>
      </w:r>
      <w:r w:rsidR="00430F67">
        <w:rPr>
          <w:rFonts w:ascii="Times New Roman" w:hAnsi="Times New Roman" w:cs="Times New Roman"/>
          <w:sz w:val="36"/>
          <w:szCs w:val="36"/>
        </w:rPr>
        <w:t>го</w:t>
      </w:r>
      <w:r w:rsidR="00577070">
        <w:rPr>
          <w:rFonts w:ascii="Times New Roman" w:hAnsi="Times New Roman" w:cs="Times New Roman"/>
          <w:sz w:val="36"/>
          <w:szCs w:val="36"/>
        </w:rPr>
        <w:t xml:space="preserve"> поселени</w:t>
      </w:r>
      <w:r w:rsidR="00430F67">
        <w:rPr>
          <w:rFonts w:ascii="Times New Roman" w:hAnsi="Times New Roman" w:cs="Times New Roman"/>
          <w:sz w:val="36"/>
          <w:szCs w:val="36"/>
        </w:rPr>
        <w:t xml:space="preserve">я </w:t>
      </w:r>
    </w:p>
    <w:p w:rsidR="008976AD" w:rsidRPr="008976AD" w:rsidRDefault="00430F67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Унечского муниципального района Брянской области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</w:t>
      </w:r>
      <w:r w:rsidR="00430F67">
        <w:rPr>
          <w:rFonts w:ascii="Times New Roman" w:hAnsi="Times New Roman" w:cs="Times New Roman"/>
          <w:sz w:val="36"/>
          <w:szCs w:val="36"/>
        </w:rPr>
        <w:t>2</w:t>
      </w:r>
      <w:r w:rsidR="009376CE">
        <w:rPr>
          <w:rFonts w:ascii="Times New Roman" w:hAnsi="Times New Roman" w:cs="Times New Roman"/>
          <w:sz w:val="36"/>
          <w:szCs w:val="36"/>
        </w:rPr>
        <w:t>2</w:t>
      </w:r>
      <w:r w:rsidR="006E5CB3">
        <w:rPr>
          <w:rFonts w:ascii="Times New Roman" w:hAnsi="Times New Roman" w:cs="Times New Roman"/>
          <w:sz w:val="36"/>
          <w:szCs w:val="36"/>
        </w:rPr>
        <w:t xml:space="preserve"> год</w:t>
      </w:r>
      <w:r w:rsidR="00225B3B">
        <w:rPr>
          <w:rFonts w:ascii="Times New Roman" w:hAnsi="Times New Roman" w:cs="Times New Roman"/>
          <w:sz w:val="36"/>
          <w:szCs w:val="36"/>
        </w:rPr>
        <w:t xml:space="preserve"> и на плановый период 20</w:t>
      </w:r>
      <w:r w:rsidR="00C604D8">
        <w:rPr>
          <w:rFonts w:ascii="Times New Roman" w:hAnsi="Times New Roman" w:cs="Times New Roman"/>
          <w:sz w:val="36"/>
          <w:szCs w:val="36"/>
        </w:rPr>
        <w:t>2</w:t>
      </w:r>
      <w:r w:rsidR="009376CE">
        <w:rPr>
          <w:rFonts w:ascii="Times New Roman" w:hAnsi="Times New Roman" w:cs="Times New Roman"/>
          <w:sz w:val="36"/>
          <w:szCs w:val="36"/>
        </w:rPr>
        <w:t>3</w:t>
      </w:r>
      <w:r w:rsidR="00B51152">
        <w:rPr>
          <w:rFonts w:ascii="Times New Roman" w:hAnsi="Times New Roman" w:cs="Times New Roman"/>
          <w:sz w:val="36"/>
          <w:szCs w:val="36"/>
        </w:rPr>
        <w:t xml:space="preserve"> и 20</w:t>
      </w:r>
      <w:r w:rsidR="000F7997">
        <w:rPr>
          <w:rFonts w:ascii="Times New Roman" w:hAnsi="Times New Roman" w:cs="Times New Roman"/>
          <w:sz w:val="36"/>
          <w:szCs w:val="36"/>
        </w:rPr>
        <w:t>2</w:t>
      </w:r>
      <w:r w:rsidR="009376CE">
        <w:rPr>
          <w:rFonts w:ascii="Times New Roman" w:hAnsi="Times New Roman" w:cs="Times New Roman"/>
          <w:sz w:val="36"/>
          <w:szCs w:val="36"/>
        </w:rPr>
        <w:t>4</w:t>
      </w:r>
      <w:r w:rsidR="00B51152">
        <w:rPr>
          <w:rFonts w:ascii="Times New Roman" w:hAnsi="Times New Roman" w:cs="Times New Roman"/>
          <w:sz w:val="36"/>
          <w:szCs w:val="36"/>
        </w:rPr>
        <w:t xml:space="preserve"> годов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95799B" w:rsidRDefault="0095799B" w:rsidP="00EF4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64C3" w:rsidRDefault="008976AD" w:rsidP="00EF44EC">
      <w:pPr>
        <w:jc w:val="center"/>
        <w:rPr>
          <w:rFonts w:ascii="Times New Roman" w:hAnsi="Times New Roman" w:cs="Times New Roman"/>
          <w:sz w:val="28"/>
          <w:szCs w:val="28"/>
        </w:rPr>
      </w:pPr>
      <w:r w:rsidRPr="00E56DCC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4"/>
        <w:tblW w:w="9923" w:type="dxa"/>
        <w:tblInd w:w="250" w:type="dxa"/>
        <w:tblLook w:val="04A0" w:firstRow="1" w:lastRow="0" w:firstColumn="1" w:lastColumn="0" w:noHBand="0" w:noVBand="1"/>
      </w:tblPr>
      <w:tblGrid>
        <w:gridCol w:w="8789"/>
        <w:gridCol w:w="1134"/>
      </w:tblGrid>
      <w:tr w:rsidR="00B62124" w:rsidTr="00B62124">
        <w:tc>
          <w:tcPr>
            <w:tcW w:w="8789" w:type="dxa"/>
          </w:tcPr>
          <w:p w:rsidR="00B62124" w:rsidRPr="0095799B" w:rsidRDefault="00B62124" w:rsidP="00B62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понятия, термины и определения</w:t>
            </w:r>
          </w:p>
        </w:tc>
        <w:tc>
          <w:tcPr>
            <w:tcW w:w="1134" w:type="dxa"/>
          </w:tcPr>
          <w:p w:rsidR="00B62124" w:rsidRPr="0095799B" w:rsidRDefault="00D26072" w:rsidP="00EF4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B62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Как читать бюджет?</w:t>
            </w:r>
          </w:p>
        </w:tc>
        <w:tc>
          <w:tcPr>
            <w:tcW w:w="1134" w:type="dxa"/>
          </w:tcPr>
          <w:p w:rsidR="00B62124" w:rsidRPr="0095799B" w:rsidRDefault="00D26072" w:rsidP="00EF4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B62124">
            <w:pPr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Бюджетный процесс</w:t>
            </w:r>
          </w:p>
        </w:tc>
        <w:tc>
          <w:tcPr>
            <w:tcW w:w="1134" w:type="dxa"/>
          </w:tcPr>
          <w:p w:rsidR="00B62124" w:rsidRPr="0095799B" w:rsidRDefault="00D26072" w:rsidP="003C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C0E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93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направления бюджетной и налоговой политики муниципального образования </w:t>
            </w:r>
            <w:proofErr w:type="spellStart"/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Унечское</w:t>
            </w:r>
            <w:proofErr w:type="spellEnd"/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городское поселение Унечского муниципального района Брянской области на 202</w:t>
            </w:r>
            <w:r w:rsidR="009376CE"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и на плановый период 202</w:t>
            </w:r>
            <w:r w:rsidR="009376CE"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202</w:t>
            </w:r>
            <w:r w:rsidR="009376CE"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   </w:t>
            </w:r>
            <w:r w:rsidRPr="00957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134" w:type="dxa"/>
          </w:tcPr>
          <w:p w:rsidR="00B62124" w:rsidRPr="0095799B" w:rsidRDefault="00D26072" w:rsidP="0070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075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5799B" w:rsidTr="00B62124">
        <w:tc>
          <w:tcPr>
            <w:tcW w:w="8789" w:type="dxa"/>
          </w:tcPr>
          <w:p w:rsidR="0095799B" w:rsidRPr="0095799B" w:rsidRDefault="0095799B" w:rsidP="009579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79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Основные подходы к формированию бюджетных проектировок на 2022 год и на плановый период 2023 и 2024 годов </w:t>
            </w:r>
          </w:p>
        </w:tc>
        <w:tc>
          <w:tcPr>
            <w:tcW w:w="1134" w:type="dxa"/>
          </w:tcPr>
          <w:p w:rsidR="0095799B" w:rsidRPr="0095799B" w:rsidRDefault="0070751F" w:rsidP="003C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C0E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5799B" w:rsidTr="00B62124">
        <w:tc>
          <w:tcPr>
            <w:tcW w:w="8789" w:type="dxa"/>
          </w:tcPr>
          <w:p w:rsidR="0095799B" w:rsidRPr="0095799B" w:rsidRDefault="0095799B" w:rsidP="009579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79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Основные направления бюджетной политики муниципального образования </w:t>
            </w:r>
            <w:proofErr w:type="spellStart"/>
            <w:r w:rsidRPr="009579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Унечское</w:t>
            </w:r>
            <w:proofErr w:type="spellEnd"/>
            <w:r w:rsidRPr="009579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городское поселение Унечского муниципального района Брянской области на 2022 год и на плановый период 2023 и 2024 годов</w:t>
            </w:r>
          </w:p>
        </w:tc>
        <w:tc>
          <w:tcPr>
            <w:tcW w:w="1134" w:type="dxa"/>
          </w:tcPr>
          <w:p w:rsidR="0095799B" w:rsidRPr="0095799B" w:rsidRDefault="0070751F" w:rsidP="00957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95799B" w:rsidTr="00B62124">
        <w:tc>
          <w:tcPr>
            <w:tcW w:w="8789" w:type="dxa"/>
          </w:tcPr>
          <w:p w:rsidR="0095799B" w:rsidRPr="0095799B" w:rsidRDefault="0095799B" w:rsidP="009579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79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направления налоговой политики муниципального</w:t>
            </w:r>
            <w:r w:rsidRPr="009579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образования </w:t>
            </w:r>
            <w:proofErr w:type="spellStart"/>
            <w:r w:rsidRPr="009579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Унечское</w:t>
            </w:r>
            <w:proofErr w:type="spellEnd"/>
            <w:r w:rsidRPr="009579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городское поселение Унечского муниципального района Брянской области на 2022 год и на плановый период 2023 и 2024 годов</w:t>
            </w:r>
          </w:p>
        </w:tc>
        <w:tc>
          <w:tcPr>
            <w:tcW w:w="1134" w:type="dxa"/>
          </w:tcPr>
          <w:p w:rsidR="0095799B" w:rsidRPr="0095799B" w:rsidRDefault="003C0EA0" w:rsidP="003C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B62124">
            <w:pPr>
              <w:ind w:left="708" w:hanging="6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параметры бюджета Унечского городского поселения </w:t>
            </w:r>
          </w:p>
          <w:p w:rsidR="00B62124" w:rsidRPr="0095799B" w:rsidRDefault="00B62124" w:rsidP="00B62124">
            <w:pPr>
              <w:ind w:left="708" w:hanging="6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Унечского муниципального района Брянской области</w:t>
            </w:r>
          </w:p>
          <w:p w:rsidR="00B62124" w:rsidRPr="0095799B" w:rsidRDefault="00B62124" w:rsidP="00B62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124" w:rsidRPr="0095799B" w:rsidRDefault="0070751F" w:rsidP="0070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93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Доходы бюджета Унечского городского поселения Унечского муниципального района Брянской области в 202</w:t>
            </w:r>
            <w:r w:rsidR="009376CE" w:rsidRPr="009579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9376CE" w:rsidRPr="009579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9376CE" w:rsidRPr="009579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134" w:type="dxa"/>
          </w:tcPr>
          <w:p w:rsidR="00B62124" w:rsidRPr="0095799B" w:rsidRDefault="0070751F" w:rsidP="003C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0E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B62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Расходы бюджета Унечского городского поселения Унечского муниципального района Брянской области в 202</w:t>
            </w:r>
            <w:r w:rsidR="009376CE" w:rsidRPr="009579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9376CE" w:rsidRPr="009579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9376CE" w:rsidRPr="009579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B62124" w:rsidRPr="0095799B" w:rsidRDefault="00B62124" w:rsidP="00B62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124" w:rsidRPr="0095799B" w:rsidRDefault="00D26072" w:rsidP="0070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75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B62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Муниципальные программы муниципального образования </w:t>
            </w:r>
            <w:proofErr w:type="spellStart"/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Унечское</w:t>
            </w:r>
            <w:proofErr w:type="spellEnd"/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городское поселение Унечского муниципального   района Брянской области                                            </w:t>
            </w:r>
          </w:p>
        </w:tc>
        <w:tc>
          <w:tcPr>
            <w:tcW w:w="1134" w:type="dxa"/>
          </w:tcPr>
          <w:p w:rsidR="00B62124" w:rsidRPr="0095799B" w:rsidRDefault="00D26072" w:rsidP="0070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075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A9377F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Унечского муниципального района Брянской области «Формирование современной городской среды города Унеча на 2018-2024 годы»</w:t>
            </w:r>
          </w:p>
        </w:tc>
        <w:tc>
          <w:tcPr>
            <w:tcW w:w="1134" w:type="dxa"/>
          </w:tcPr>
          <w:p w:rsidR="00B62124" w:rsidRPr="0095799B" w:rsidRDefault="00D26072" w:rsidP="003C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0E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A9377F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«Формирование законопослушного поведения участников дорожного движения в муниципальном образовании </w:t>
            </w:r>
            <w:proofErr w:type="spellStart"/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Унечского муниципального района Брянской области на 2020-2023 годы»</w:t>
            </w:r>
          </w:p>
        </w:tc>
        <w:tc>
          <w:tcPr>
            <w:tcW w:w="1134" w:type="dxa"/>
          </w:tcPr>
          <w:p w:rsidR="00B62124" w:rsidRPr="0095799B" w:rsidRDefault="003C0EA0" w:rsidP="003C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B62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«Повышение безопасности дорожного движения в муниципальном образовании </w:t>
            </w:r>
            <w:proofErr w:type="spellStart"/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Унечского муниципального района Брянской области на 2020-2022 годы»</w:t>
            </w:r>
          </w:p>
        </w:tc>
        <w:tc>
          <w:tcPr>
            <w:tcW w:w="1134" w:type="dxa"/>
          </w:tcPr>
          <w:p w:rsidR="00B62124" w:rsidRPr="0095799B" w:rsidRDefault="0070751F" w:rsidP="00EF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B62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реализации полномочий исполнительно-распорядительного органа муниципального образования </w:t>
            </w:r>
            <w:proofErr w:type="spellStart"/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Унечского муниципального района Брянской области»</w:t>
            </w:r>
          </w:p>
        </w:tc>
        <w:tc>
          <w:tcPr>
            <w:tcW w:w="1134" w:type="dxa"/>
          </w:tcPr>
          <w:p w:rsidR="00B62124" w:rsidRPr="0095799B" w:rsidRDefault="00D26072" w:rsidP="0070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7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2124" w:rsidTr="00B62124">
        <w:tc>
          <w:tcPr>
            <w:tcW w:w="8789" w:type="dxa"/>
          </w:tcPr>
          <w:p w:rsidR="00B62124" w:rsidRPr="0095799B" w:rsidRDefault="00B62124" w:rsidP="00A9377F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Непрограммная часть расходов бюджета муниципального образования </w:t>
            </w:r>
            <w:proofErr w:type="spellStart"/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Pr="0095799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134" w:type="dxa"/>
          </w:tcPr>
          <w:p w:rsidR="00B62124" w:rsidRPr="0095799B" w:rsidRDefault="00D26072" w:rsidP="0070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9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75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10065"/>
        <w:gridCol w:w="567"/>
      </w:tblGrid>
      <w:tr w:rsidR="00085142" w:rsidRPr="00E56DCC" w:rsidTr="001B4EEA">
        <w:tc>
          <w:tcPr>
            <w:tcW w:w="10065" w:type="dxa"/>
          </w:tcPr>
          <w:p w:rsidR="0095799B" w:rsidRDefault="0095799B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799B" w:rsidRDefault="0095799B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799B" w:rsidRDefault="0095799B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799B" w:rsidRDefault="0095799B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799B" w:rsidRDefault="0095799B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0C0C" w:rsidRPr="00E56DCC" w:rsidRDefault="001B4EEA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</w:t>
            </w:r>
            <w:r w:rsidR="005D0C0C"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понятия, термины и определения</w:t>
            </w:r>
          </w:p>
          <w:p w:rsidR="000D316D" w:rsidRPr="00E56DCC" w:rsidRDefault="000D316D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(от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старонормандского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bougette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кошель, сумка, кожаный мешок)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государств в том числе добровольных пожертвований.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 программный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бюджет, сформированный на основе государственных (муниципальных) программ.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классификация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 бюджетной отчетности, обеспечивающей сопоставимость показателей бюджетов бюджетной системы Российской Федерации.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система Российской Федерации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совокупность всех бюджетов в Российской Федерации: федерального, региональных, местных, государственных внебюджетных фондов.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ассигнования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предельные объемы денежных средств, предусмотренных в соответствующем финансовом году для исполнения бюджетных обязательств.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обязательства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расходные обязательства, подлежащие исполнению в соответствующем финансовом году.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кредит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регламентируемая законодательством Российской Федерации деятельность органов государственной власти, органов местного 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Ведомственная структура расходов бюджета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классификации Российской Федерации.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распорядитель бюджетных средств (ГРБС)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– орган государственной власти (местного самоуправления), орган управления государственным внебюджетным фондом, или наиболее значимое учреждение науки, образования, культуры и здравоохранения, напрямую получающий (ее) средства из бюджета и наделенный правом распределять их между подведомственными распорядителями и получателями бюджетных средств.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(муниципальная) программа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Дефицит бюджета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расходов бюджета над его доходами.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Дотации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привлекаемые в бюджет для покрытия дефицита (кредиты банков, кредиты от других уровней бюджетов, кредиты финансовых международных организаций, ценные бумаги, иные источники).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Консолидированный бюджет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Межбюджетные трансферты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предоставляемые одним бюджетом бюджетной системы Российской Федерации другому бюджету бюджетной системы Российской Федерации.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Налоговые доходы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доходы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а также пеней и штрафов по ним.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платежи за возмездные операции от прямого предоставления государством разных видов услуг, а также платежи в виде штрафов или иных санкций за нарушение законодательства.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 бюджета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доходов бюджета над его расходами.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Публично-правовое образование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Российская Федерация в целом, субъекты Российской Федерации (республики, края, области, города федерального подчинения, автономные области, автономные округа), муниципальные образования.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Сводная бюджетная роспись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документ,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целевой межбюджетный трансферт на обеспечение передаваемых полномочий. </w:t>
            </w:r>
          </w:p>
          <w:p w:rsidR="005D0C0C" w:rsidRPr="00E56DCC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Субсидия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межбюджетный трансферт, предоставляемый в целях </w:t>
            </w:r>
            <w:proofErr w:type="spellStart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другого бюджета. </w:t>
            </w:r>
          </w:p>
          <w:p w:rsidR="00932FC7" w:rsidRPr="00E56DCC" w:rsidRDefault="005D0C0C" w:rsidP="00404222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DCC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бюджетного процесса</w:t>
            </w:r>
            <w:r w:rsidRPr="00E56DCC">
              <w:rPr>
                <w:rFonts w:ascii="Times New Roman" w:hAnsi="Times New Roman" w:cs="Times New Roman"/>
                <w:sz w:val="28"/>
                <w:szCs w:val="28"/>
              </w:rPr>
              <w:t xml:space="preserve"> – субъекты, осуществляющие деятельность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      </w:r>
          </w:p>
        </w:tc>
        <w:tc>
          <w:tcPr>
            <w:tcW w:w="567" w:type="dxa"/>
          </w:tcPr>
          <w:p w:rsidR="00085142" w:rsidRPr="00E56DCC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16B7A" w:rsidRDefault="00E16B7A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Pr="00051C8D" w:rsidRDefault="00E16B7A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71386" w:rsidRPr="00051C8D">
        <w:rPr>
          <w:rFonts w:ascii="Times New Roman" w:hAnsi="Times New Roman" w:cs="Times New Roman"/>
          <w:b/>
          <w:sz w:val="28"/>
          <w:szCs w:val="28"/>
        </w:rPr>
        <w:t>2.</w:t>
      </w:r>
      <w:r w:rsidR="00DA040E" w:rsidRPr="00051C8D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4C5580" w:rsidRPr="00051C8D" w:rsidRDefault="004C5580" w:rsidP="00051C8D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 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) состоит из текста решения о бюджете, и приложений к решению.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характеристики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долга муниципального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4C5580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доходы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32FC7" w:rsidRPr="00051C8D" w:rsidRDefault="00932FC7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 xml:space="preserve">нормативы распределения доходов между бюджетом муниципального образования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бюджетом муниципального района;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осуществляющих контроль за правильностью исчисления, полнотой и своевременностью уплаты, учет, взыскание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ствия в отношения доходов бюджета) и </w:t>
      </w:r>
      <w:r w:rsidR="008E4DA5" w:rsidRPr="00051C8D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</w:t>
      </w:r>
      <w:r w:rsidR="00FB4394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дефицита) бюджета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ED2C7B" w:rsidRPr="00ED2C7B" w:rsidRDefault="00D7607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 расходов бюджета</w:t>
      </w:r>
      <w:r w:rsidR="00882B6E" w:rsidRPr="00ED2C7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ED2C7B" w:rsidRPr="00ED2C7B" w:rsidRDefault="00ED2C7B" w:rsidP="00051C8D">
      <w:pPr>
        <w:pStyle w:val="Style23"/>
        <w:widowControl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D2C7B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бюджета;</w:t>
      </w:r>
    </w:p>
    <w:p w:rsidR="00DA040E" w:rsidRPr="00ED2C7B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 w:rsidR="00D7607F" w:rsidRPr="00ED2C7B">
        <w:rPr>
          <w:rStyle w:val="FontStyle90"/>
          <w:rFonts w:ascii="Times New Roman" w:hAnsi="Times New Roman" w:cs="Times New Roman"/>
          <w:sz w:val="28"/>
          <w:szCs w:val="28"/>
        </w:rPr>
        <w:t>по</w:t>
      </w:r>
      <w:r w:rsidR="001538A5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целевым статьям (</w:t>
      </w:r>
      <w:r w:rsidR="004C5580" w:rsidRPr="00ED2C7B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="00D7607F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535466" w:rsidRPr="00ED2C7B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1538A5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</w:t>
      </w:r>
      <w:r w:rsidR="00FF55DC" w:rsidRPr="00ED2C7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8D03FA" w:rsidRPr="00051C8D" w:rsidRDefault="008D03F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 w:rsidR="009F58D1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FF55DC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бюджетов;</w:t>
      </w:r>
    </w:p>
    <w:p w:rsidR="00BE071F" w:rsidRPr="00051C8D" w:rsidRDefault="00BE071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межбюджетных трансфертов, предоставляемых другим бюджетам; 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 администрации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8D03FA" w:rsidRPr="00051C8D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производителям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039FC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Унечского 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внутреннего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долга муниципального образования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>муниципальным</w:t>
      </w:r>
      <w:r w:rsidR="00DA040E"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 xml:space="preserve"> гарантиям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(обязательства Унечского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лении предусмотренного в гарантии события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(гарантийного случая) уплатить лицу, в пользу которого предоставлена гара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нтия (бенефициару), по его пись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менному требованию определ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 городского поселения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45B31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вступление в силу решения о бюджете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Унечск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865AC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0F7997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явля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051C8D" w:rsidRDefault="008E4DA5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доход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21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22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23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4E2D64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приложение 1)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между органами местн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структура)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годов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1C1307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865AC3" w:rsidRPr="00051C8D" w:rsidRDefault="0074438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на 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4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867633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№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4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); 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E9527C" w:rsidRPr="00051C8D">
        <w:rPr>
          <w:rStyle w:val="FontStyle90"/>
          <w:rFonts w:ascii="Times New Roman" w:hAnsi="Times New Roman" w:cs="Times New Roman"/>
          <w:sz w:val="28"/>
          <w:szCs w:val="28"/>
        </w:rPr>
        <w:t>непрограммным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направлением деятельности</w:t>
      </w:r>
      <w:r w:rsidR="007C1BB9" w:rsidRPr="00051C8D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 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9376CE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DA040E" w:rsidP="00051C8D">
      <w:pPr>
        <w:pStyle w:val="Style32"/>
        <w:widowControl/>
        <w:spacing w:line="276" w:lineRule="auto"/>
        <w:ind w:firstLine="709"/>
        <w:jc w:val="both"/>
        <w:rPr>
          <w:rStyle w:val="FontStyle91"/>
          <w:rFonts w:ascii="Times New Roman" w:hAnsi="Times New Roman" w:cs="Times New Roman"/>
          <w:sz w:val="28"/>
          <w:szCs w:val="28"/>
        </w:rPr>
      </w:pP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я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051C8D" w:rsidRDefault="00DA040E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дефицита бюджета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ab/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Большинство кодов бюджетной классификации также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едины для всех без исключения бюджетов. Это позволяет осуществлять детальное сравнение бюджетов различных территорий.</w:t>
      </w:r>
    </w:p>
    <w:p w:rsidR="00330CB1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доходов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053FB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 xml:space="preserve">я </w:t>
      </w:r>
      <w:r w:rsidR="001053F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tbl>
      <w:tblPr>
        <w:tblW w:w="10436" w:type="dxa"/>
        <w:tblInd w:w="-34" w:type="dxa"/>
        <w:tblLook w:val="04A0" w:firstRow="1" w:lastRow="0" w:firstColumn="1" w:lastColumn="0" w:noHBand="0" w:noVBand="1"/>
      </w:tblPr>
      <w:tblGrid>
        <w:gridCol w:w="2552"/>
        <w:gridCol w:w="3402"/>
        <w:gridCol w:w="1481"/>
        <w:gridCol w:w="1481"/>
        <w:gridCol w:w="1520"/>
      </w:tblGrid>
      <w:tr w:rsidR="009566F1" w:rsidRPr="009566F1" w:rsidTr="00745F7F">
        <w:trPr>
          <w:trHeight w:val="10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 xml:space="preserve"> 2022 год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 xml:space="preserve"> 2023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 xml:space="preserve"> 2024 год</w:t>
            </w:r>
          </w:p>
        </w:tc>
      </w:tr>
      <w:tr w:rsidR="009566F1" w:rsidRPr="009566F1" w:rsidTr="00745F7F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566F1" w:rsidRPr="009566F1" w:rsidTr="00745F7F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78174000,00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80857000,00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83702000,00</w:t>
            </w:r>
          </w:p>
        </w:tc>
      </w:tr>
      <w:tr w:rsidR="009566F1" w:rsidRPr="009566F1" w:rsidTr="00745F7F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33066000,00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35480000,00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38070000,00</w:t>
            </w:r>
          </w:p>
        </w:tc>
      </w:tr>
      <w:tr w:rsidR="009566F1" w:rsidRPr="009566F1" w:rsidTr="00745F7F">
        <w:trPr>
          <w:trHeight w:val="23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33066000,00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35480000,00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38070000,00</w:t>
            </w:r>
          </w:p>
        </w:tc>
      </w:tr>
      <w:tr w:rsidR="009566F1" w:rsidRPr="009566F1" w:rsidTr="00745F7F">
        <w:trPr>
          <w:trHeight w:val="153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32646000,00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35060000,00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37650000,00</w:t>
            </w:r>
          </w:p>
        </w:tc>
      </w:tr>
      <w:tr w:rsidR="009566F1" w:rsidRPr="009566F1" w:rsidTr="00745F7F">
        <w:trPr>
          <w:trHeight w:val="238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1 01 02020 01 0000 110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220000,00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220000,00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220000,00</w:t>
            </w:r>
          </w:p>
        </w:tc>
      </w:tr>
      <w:tr w:rsidR="009566F1" w:rsidRPr="009566F1" w:rsidTr="00745F7F">
        <w:trPr>
          <w:trHeight w:val="88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lang w:eastAsia="ru-RU"/>
              </w:rPr>
              <w:t>…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66F1" w:rsidRPr="009566F1" w:rsidTr="00745F7F">
        <w:trPr>
          <w:trHeight w:val="8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5726000,00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5682000,00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5651000,00</w:t>
            </w:r>
          </w:p>
        </w:tc>
      </w:tr>
      <w:tr w:rsidR="009566F1" w:rsidRPr="009566F1" w:rsidTr="00745F7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Акцизы по подакцизным товарам (продукции), производимым на территории Российской </w:t>
            </w:r>
            <w:r w:rsidRPr="001568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Федерации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5726000,00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5682000,00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5651000,00</w:t>
            </w:r>
          </w:p>
        </w:tc>
      </w:tr>
      <w:tr w:rsidR="009566F1" w:rsidRPr="009566F1" w:rsidTr="00745F7F">
        <w:trPr>
          <w:trHeight w:val="14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1 03 02230 01 0000 110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2589000,00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2542000,00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2488000,00</w:t>
            </w:r>
          </w:p>
        </w:tc>
      </w:tr>
      <w:tr w:rsidR="009566F1" w:rsidRPr="009566F1" w:rsidTr="00745F7F">
        <w:trPr>
          <w:trHeight w:val="223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2589000,00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2542000,00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2488000,00</w:t>
            </w:r>
          </w:p>
        </w:tc>
      </w:tr>
      <w:tr w:rsidR="009566F1" w:rsidRPr="009566F1" w:rsidTr="00745F7F">
        <w:trPr>
          <w:trHeight w:val="2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E74B6B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…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66F1" w:rsidRPr="009566F1" w:rsidTr="00745F7F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242E3A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2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27000,00</w:t>
            </w:r>
          </w:p>
        </w:tc>
      </w:tr>
      <w:tr w:rsidR="009566F1" w:rsidRPr="009566F1" w:rsidTr="00745F7F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E74B6B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lang w:eastAsia="ru-RU"/>
              </w:rPr>
              <w:t>…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66F1" w:rsidRPr="009566F1" w:rsidTr="00745F7F">
        <w:trPr>
          <w:trHeight w:val="28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ИМУЩЕСТВО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37624000,00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38001000,00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38380000,00</w:t>
            </w:r>
          </w:p>
        </w:tc>
      </w:tr>
      <w:tr w:rsidR="009566F1" w:rsidRPr="009566F1" w:rsidTr="00745F7F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12606000,00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12732000,00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12859000,00</w:t>
            </w:r>
          </w:p>
        </w:tc>
      </w:tr>
      <w:tr w:rsidR="009566F1" w:rsidRPr="009566F1" w:rsidTr="00745F7F">
        <w:trPr>
          <w:trHeight w:val="35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E74B6B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lang w:eastAsia="ru-RU"/>
              </w:rPr>
              <w:t>…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66F1" w:rsidRPr="009566F1" w:rsidTr="00745F7F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25018000,00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25269000,00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25521000,00</w:t>
            </w:r>
          </w:p>
        </w:tc>
      </w:tr>
      <w:tr w:rsidR="009566F1" w:rsidRPr="009566F1" w:rsidTr="00745F7F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E74B6B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lang w:eastAsia="ru-RU"/>
              </w:rPr>
              <w:t>…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66F1" w:rsidRPr="009566F1" w:rsidTr="00745F7F">
        <w:trPr>
          <w:trHeight w:val="8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242E3A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2E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</w:t>
            </w:r>
            <w:bookmarkStart w:id="0" w:name="_GoBack"/>
            <w:bookmarkEnd w:id="0"/>
            <w:r w:rsidRPr="00242E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ОВАНИЯ ИМУЩЕСТВА, НАХОДЯЩЕГОСЯ В ГОСУДАРСТВЕННОЙ И МУНИЦИПАЛЬНОЙ СОБСТВЕННОСТИ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1394000,00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1408000,00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1396000,00</w:t>
            </w:r>
          </w:p>
        </w:tc>
      </w:tr>
      <w:tr w:rsidR="009566F1" w:rsidRPr="009566F1" w:rsidTr="00745F7F">
        <w:trPr>
          <w:trHeight w:val="33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F1" w:rsidRPr="001568F6" w:rsidRDefault="00E74B6B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66F1" w:rsidRPr="009566F1" w:rsidTr="00745F7F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242E3A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2E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49438437,15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54134016,03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23716398,92</w:t>
            </w:r>
          </w:p>
        </w:tc>
      </w:tr>
      <w:tr w:rsidR="009566F1" w:rsidRPr="009566F1" w:rsidTr="00745F7F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242E3A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2E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49438437,15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54134016,03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23716398,92</w:t>
            </w:r>
          </w:p>
        </w:tc>
      </w:tr>
      <w:tr w:rsidR="009566F1" w:rsidRPr="009566F1" w:rsidTr="00745F7F">
        <w:trPr>
          <w:trHeight w:val="67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49438237,15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54133816,03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23716198,92</w:t>
            </w:r>
          </w:p>
        </w:tc>
      </w:tr>
      <w:tr w:rsidR="009566F1" w:rsidRPr="009566F1" w:rsidTr="00745F7F">
        <w:trPr>
          <w:trHeight w:val="68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2 02 20077 00 0000150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бюджетам на </w:t>
            </w:r>
            <w:proofErr w:type="spellStart"/>
            <w:r w:rsidRPr="001568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1568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13934713,07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1900000,00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566F1" w:rsidRPr="009566F1" w:rsidTr="00745F7F">
        <w:trPr>
          <w:trHeight w:val="10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2 02 20077 13 0000150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поселений на </w:t>
            </w:r>
            <w:proofErr w:type="spellStart"/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13934713,07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1900000,00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566F1" w:rsidRPr="009566F1" w:rsidTr="00745F7F">
        <w:trPr>
          <w:trHeight w:val="18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2 02 20216 00 0000 150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25180429,00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25180429,00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12590214,00</w:t>
            </w:r>
          </w:p>
        </w:tc>
      </w:tr>
      <w:tr w:rsidR="009566F1" w:rsidRPr="009566F1" w:rsidTr="00745F7F">
        <w:trPr>
          <w:trHeight w:val="51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2 02 20216 13 0000 150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25180429,00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25180429,00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12590214,00</w:t>
            </w:r>
          </w:p>
        </w:tc>
      </w:tr>
      <w:tr w:rsidR="009566F1" w:rsidRPr="009566F1" w:rsidTr="00745F7F">
        <w:trPr>
          <w:trHeight w:val="4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E74B6B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lang w:eastAsia="ru-RU"/>
              </w:rPr>
              <w:t>…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66F1" w:rsidRPr="009566F1" w:rsidTr="00745F7F">
        <w:trPr>
          <w:trHeight w:val="7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2 02 25555 00 0000 150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10142567,08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10013387,03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11125984,92</w:t>
            </w:r>
          </w:p>
        </w:tc>
      </w:tr>
      <w:tr w:rsidR="009566F1" w:rsidRPr="009566F1" w:rsidTr="00745F7F">
        <w:trPr>
          <w:trHeight w:val="3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E74B6B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/>
                <w:lang w:eastAsia="ru-RU"/>
              </w:rPr>
              <w:t>…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66F1" w:rsidRPr="009566F1" w:rsidTr="00745F7F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6F1" w:rsidRPr="001568F6" w:rsidRDefault="009566F1" w:rsidP="00956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C2C48" w:rsidRDefault="004C2C48" w:rsidP="00051C8D">
      <w:pPr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более нижнего уровня.</w:t>
      </w:r>
    </w:p>
    <w:p w:rsidR="000A03D8" w:rsidRDefault="000A03D8" w:rsidP="00051C8D">
      <w:pPr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61F27" w:rsidRPr="00661F27" w:rsidRDefault="003904EC" w:rsidP="003904EC">
      <w:pPr>
        <w:spacing w:line="240" w:lineRule="auto"/>
        <w:ind w:firstLine="1843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661F27" w:rsidRPr="00661F27">
        <w:rPr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3F7FAB2" wp14:editId="0B5977AD">
            <wp:extent cx="5372100" cy="34671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635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BC" w:rsidRDefault="00455B6F" w:rsidP="00594F10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Так, в классификации доходов бюджета существуют две основных группы доходов 1 00 00000 00 0000 000 (налоговые и неналоговые доходы), называемый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594F10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E21D75" w:rsidRPr="00EA5066" w:rsidRDefault="00E21D75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EA5066">
        <w:rPr>
          <w:rStyle w:val="FontStyle88"/>
          <w:rFonts w:ascii="Times New Roman" w:hAnsi="Times New Roman" w:cs="Times New Roman"/>
          <w:b/>
          <w:color w:val="FF0000"/>
          <w:sz w:val="36"/>
          <w:szCs w:val="36"/>
          <w:u w:val="single"/>
        </w:rPr>
        <w:t>Структура классификации расходов</w:t>
      </w:r>
    </w:p>
    <w:p w:rsidR="00AB521B" w:rsidRPr="00EA5066" w:rsidRDefault="00AB521B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</w:p>
    <w:p w:rsidR="00E21D75" w:rsidRPr="00EA5066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color w:val="FF0000"/>
          <w:sz w:val="28"/>
          <w:szCs w:val="28"/>
        </w:rPr>
      </w:pPr>
      <w:r w:rsidRPr="00EA5066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DD6F1E" wp14:editId="25FC7E08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8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03D8" w:rsidRPr="008021BC" w:rsidRDefault="000A03D8" w:rsidP="00E21D75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D6F1E" id="Прямоугольник 11" o:spid="_x0000_s1026" style="position:absolute;margin-left:76.95pt;margin-top:1.7pt;width:286.8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49AAQAAJU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Y6xOPQAEAACV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0A03D8" w:rsidRPr="008021BC" w:rsidRDefault="000A03D8" w:rsidP="00E21D75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EA5066" w:rsidRDefault="00E21D75" w:rsidP="00E21D75">
      <w:pPr>
        <w:spacing w:line="240" w:lineRule="auto"/>
        <w:rPr>
          <w:noProof/>
          <w:color w:val="FF0000"/>
          <w:lang w:eastAsia="ru-RU"/>
        </w:rPr>
      </w:pPr>
      <w:r w:rsidRPr="00EA5066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BD238" wp14:editId="433C9BF7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9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03D8" w:rsidRDefault="000A03D8" w:rsidP="00E21D75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D238" id="Прямоугольник 12" o:spid="_x0000_s1027" style="position:absolute;margin-left:102.15pt;margin-top:4.4pt;width:240pt;height:2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0A03D8" w:rsidRDefault="000A03D8" w:rsidP="00E21D75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EA5066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color w:val="FF0000"/>
          <w:sz w:val="28"/>
          <w:szCs w:val="28"/>
        </w:rPr>
      </w:pPr>
      <w:r w:rsidRPr="00EA5066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38229C" wp14:editId="0F945FEA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0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03D8" w:rsidRDefault="000A03D8" w:rsidP="00E21D75">
                            <w:pPr>
                              <w:jc w:val="center"/>
                            </w:pPr>
                            <w:r>
                              <w:t>основное мероприятие</w:t>
                            </w:r>
                          </w:p>
                          <w:p w:rsidR="000A03D8" w:rsidRDefault="000A03D8" w:rsidP="00E21D75">
                            <w:pPr>
                              <w:jc w:val="center"/>
                            </w:pPr>
                          </w:p>
                          <w:p w:rsidR="000A03D8" w:rsidRDefault="000A03D8" w:rsidP="00E21D75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8229C" id="Прямоугольник 13" o:spid="_x0000_s1028" style="position:absolute;margin-left:120.15pt;margin-top:8.9pt;width:205.2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0A03D8" w:rsidRDefault="000A03D8" w:rsidP="00E21D75">
                      <w:pPr>
                        <w:jc w:val="center"/>
                      </w:pPr>
                      <w:r>
                        <w:t>основное мероприятие</w:t>
                      </w:r>
                    </w:p>
                    <w:p w:rsidR="000A03D8" w:rsidRDefault="000A03D8" w:rsidP="00E21D75">
                      <w:pPr>
                        <w:jc w:val="center"/>
                      </w:pPr>
                    </w:p>
                    <w:p w:rsidR="000A03D8" w:rsidRDefault="000A03D8" w:rsidP="00E21D75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EA5066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color w:val="FF0000"/>
          <w:sz w:val="28"/>
          <w:szCs w:val="28"/>
        </w:rPr>
      </w:pPr>
      <w:r w:rsidRPr="00EA5066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30520C" wp14:editId="3AC87F7C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8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03D8" w:rsidRPr="00B81D27" w:rsidRDefault="000A03D8" w:rsidP="00E21D7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30520C" id="Прямоугольник 15" o:spid="_x0000_s1029" style="position:absolute;margin-left:136.95pt;margin-top:6.5pt;width:173.25pt;height:25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0A03D8" w:rsidRPr="00B81D27" w:rsidRDefault="000A03D8" w:rsidP="00E21D7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EA5066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color w:val="FF0000"/>
          <w:sz w:val="28"/>
          <w:szCs w:val="28"/>
        </w:rPr>
      </w:pPr>
      <w:r w:rsidRPr="00EA5066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CF8BD1" wp14:editId="0D33AD9E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9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03D8" w:rsidRPr="00B81D27" w:rsidRDefault="000A03D8" w:rsidP="00E21D75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0A03D8" w:rsidRDefault="000A03D8" w:rsidP="00E21D75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F8BD1" id="Прямоугольник 16" o:spid="_x0000_s1030" style="position:absolute;margin-left:157.95pt;margin-top:5.15pt;width:133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0A03D8" w:rsidRPr="00B81D27" w:rsidRDefault="000A03D8" w:rsidP="00E21D75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</w:t>
                      </w:r>
                      <w:r w:rsidRPr="00B81D27">
                        <w:rPr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0A03D8" w:rsidRDefault="000A03D8" w:rsidP="00E21D75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EA5066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color w:val="FF0000"/>
          <w:sz w:val="28"/>
          <w:szCs w:val="28"/>
        </w:rPr>
      </w:pPr>
      <w:r w:rsidRPr="00EA5066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982DF7" wp14:editId="73280C9B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03D8" w:rsidRPr="0029511F" w:rsidRDefault="000A03D8" w:rsidP="00E21D75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82DF7" id="Прямоугольник 21" o:spid="_x0000_s1031" style="position:absolute;margin-left:174.45pt;margin-top:6.05pt;width:95.25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0A03D8" w:rsidRPr="0029511F" w:rsidRDefault="000A03D8" w:rsidP="00E21D75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E21D75" w:rsidRPr="00EA5066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color w:val="FF0000"/>
          <w:sz w:val="28"/>
          <w:szCs w:val="28"/>
        </w:rPr>
      </w:pPr>
    </w:p>
    <w:p w:rsidR="004D07BB" w:rsidRDefault="0007236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EA5066">
        <w:rPr>
          <w:rStyle w:val="FontStyle88"/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4D07BB" w:rsidRPr="00EA5066">
        <w:rPr>
          <w:rStyle w:val="FontStyle88"/>
          <w:rFonts w:ascii="Times New Roman" w:hAnsi="Times New Roman" w:cs="Times New Roman"/>
          <w:sz w:val="28"/>
          <w:szCs w:val="28"/>
        </w:rPr>
        <w:t>:</w:t>
      </w:r>
    </w:p>
    <w:p w:rsidR="001568F6" w:rsidRDefault="001568F6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10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96"/>
        <w:gridCol w:w="709"/>
        <w:gridCol w:w="850"/>
        <w:gridCol w:w="573"/>
        <w:gridCol w:w="851"/>
        <w:gridCol w:w="567"/>
        <w:gridCol w:w="567"/>
        <w:gridCol w:w="1564"/>
        <w:gridCol w:w="1559"/>
        <w:gridCol w:w="1418"/>
      </w:tblGrid>
      <w:tr w:rsidR="00177437" w:rsidRPr="00177437" w:rsidTr="00745F7F">
        <w:trPr>
          <w:trHeight w:val="5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ППМП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13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13679E" w:rsidRPr="001568F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13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13679E" w:rsidRPr="001568F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13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13679E" w:rsidRPr="001568F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177437" w:rsidRPr="00177437" w:rsidTr="00745F7F">
        <w:trPr>
          <w:trHeight w:val="26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77437" w:rsidRPr="00177437" w:rsidTr="00745F7F">
        <w:trPr>
          <w:trHeight w:val="13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Обеспечение реализации полномочий исполнительно-распорядительного органа муниципального образования </w:t>
            </w:r>
            <w:proofErr w:type="spellStart"/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>Унечское</w:t>
            </w:r>
            <w:proofErr w:type="spellEnd"/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1568F6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1568F6" w:rsidRDefault="0013679E" w:rsidP="002F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>113958419,90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1568F6" w:rsidRDefault="0013679E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>120701483,68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1568F6" w:rsidRDefault="0013679E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8F6">
              <w:rPr>
                <w:rFonts w:ascii="Times New Roman" w:eastAsia="Times New Roman" w:hAnsi="Times New Roman" w:cs="Times New Roman"/>
                <w:bCs/>
                <w:lang w:eastAsia="ru-RU"/>
              </w:rPr>
              <w:t>89891030,31</w:t>
            </w:r>
          </w:p>
        </w:tc>
      </w:tr>
    </w:tbl>
    <w:p w:rsidR="00A506BA" w:rsidRDefault="00A506BA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339FD" w:rsidRDefault="00613AA5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</w:t>
      </w:r>
      <w:r w:rsidR="00C20183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(МП). Муниципальной программе </w:t>
      </w:r>
      <w:r w:rsidR="00897C72" w:rsidRP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D547A3" w:rsidRPr="00594F10">
        <w:rPr>
          <w:rFonts w:ascii="Times New Roman" w:hAnsi="Times New Roman" w:cs="Times New Roman"/>
          <w:bCs/>
          <w:sz w:val="28"/>
          <w:szCs w:val="28"/>
        </w:rPr>
        <w:t>Обеспечение реализации полномочий исполнительно-распорядительного органа муниципального образования "</w:t>
      </w:r>
      <w:proofErr w:type="spellStart"/>
      <w:r w:rsidR="00D547A3" w:rsidRPr="00594F10">
        <w:rPr>
          <w:rFonts w:ascii="Times New Roman" w:hAnsi="Times New Roman" w:cs="Times New Roman"/>
          <w:bCs/>
          <w:sz w:val="28"/>
          <w:szCs w:val="28"/>
        </w:rPr>
        <w:t>Унечское</w:t>
      </w:r>
      <w:proofErr w:type="spellEnd"/>
      <w:r w:rsidR="00D547A3" w:rsidRPr="00594F10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поселение"</w:t>
      </w:r>
      <w:r w:rsidR="00743A4D" w:rsidRP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присвоен код</w:t>
      </w:r>
      <w:r w:rsidR="00897C72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6B0B77" w:rsidRPr="00594F10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D547A3" w:rsidRPr="00594F10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C20183" w:rsidRPr="00594F10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701"/>
      </w:tblGrid>
      <w:tr w:rsidR="005A48C6" w:rsidRPr="005A48C6" w:rsidTr="00A117DA">
        <w:trPr>
          <w:trHeight w:val="105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2F0C0B" w:rsidP="0013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13679E">
              <w:rPr>
                <w:rFonts w:ascii="Times New Roman" w:eastAsia="Times New Roman" w:hAnsi="Times New Roman" w:cs="Times New Roman"/>
                <w:bCs/>
                <w:lang w:eastAsia="ru-RU"/>
              </w:rPr>
              <w:t>550</w:t>
            </w:r>
            <w:r w:rsidR="005A48C6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2F0C0B" w:rsidP="0013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13679E">
              <w:rPr>
                <w:rFonts w:ascii="Times New Roman" w:eastAsia="Times New Roman" w:hAnsi="Times New Roman" w:cs="Times New Roman"/>
                <w:bCs/>
                <w:lang w:eastAsia="ru-RU"/>
              </w:rPr>
              <w:t>55</w:t>
            </w:r>
            <w:r w:rsidR="005A48C6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13679E" w:rsidP="0013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455</w:t>
            </w:r>
            <w:r w:rsidR="005A48C6"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000,00</w:t>
            </w:r>
          </w:p>
        </w:tc>
      </w:tr>
    </w:tbl>
    <w:p w:rsidR="0070751F" w:rsidRDefault="0070751F" w:rsidP="00594F10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007CF" w:rsidRDefault="00A007CF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расходы вне подпрограмм </w:t>
      </w:r>
      <w:r w:rsidR="00867633" w:rsidRPr="00594F10">
        <w:rPr>
          <w:rStyle w:val="FontStyle88"/>
          <w:rFonts w:ascii="Times New Roman" w:hAnsi="Times New Roman" w:cs="Times New Roman"/>
          <w:sz w:val="28"/>
          <w:szCs w:val="28"/>
        </w:rPr>
        <w:t>и три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подпрограммы. Подпрограмма, которой присвоен код «1» называется </w:t>
      </w:r>
      <w:r w:rsid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Pr="00A007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</w:t>
      </w:r>
      <w:r w:rsid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F46BE" w:rsidRDefault="00DF46BE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275"/>
      </w:tblGrid>
      <w:tr w:rsidR="005A48C6" w:rsidRPr="00DF46BE" w:rsidTr="00DE7E85">
        <w:trPr>
          <w:trHeight w:val="52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готовности к реагированию на </w:t>
            </w: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чрезвычайные ситуации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13679E" w:rsidP="0013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973CC5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455000,00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973CC5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455000,00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973CC5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455000,00</w:t>
            </w:r>
          </w:p>
        </w:tc>
      </w:tr>
    </w:tbl>
    <w:p w:rsidR="005A48C6" w:rsidRDefault="005A48C6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3A4D" w:rsidRDefault="00743A4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CC3DAD">
        <w:rPr>
          <w:rStyle w:val="FontStyle88"/>
          <w:rFonts w:ascii="Times New Roman" w:hAnsi="Times New Roman" w:cs="Times New Roman"/>
          <w:sz w:val="28"/>
          <w:szCs w:val="28"/>
        </w:rPr>
        <w:t>ос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новны</w:t>
      </w:r>
      <w:r w:rsidR="00CC3DAD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мероприятия. Основное мероприятие, которому присвоен код «</w:t>
      </w:r>
      <w:r w:rsidR="00973CC5">
        <w:rPr>
          <w:rStyle w:val="FontStyle88"/>
          <w:rFonts w:ascii="Times New Roman" w:hAnsi="Times New Roman" w:cs="Times New Roman"/>
          <w:sz w:val="28"/>
          <w:szCs w:val="28"/>
        </w:rPr>
        <w:t>06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» называется «</w:t>
      </w:r>
      <w:r w:rsidR="00D76EA1" w:rsidRPr="00D76E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готовности к реагированию на чрезвычайные ситуации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.</w:t>
      </w:r>
      <w:r w:rsidR="00047A12" w:rsidRPr="00594F10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p w:rsidR="00CC3DAD" w:rsidRDefault="00CC3DA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275"/>
      </w:tblGrid>
      <w:tr w:rsidR="00CC3DAD" w:rsidRPr="00CC3DAD" w:rsidTr="00DE7E85">
        <w:trPr>
          <w:trHeight w:val="2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Унечского района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973CC5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014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973CC5" w:rsidP="00973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455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973CC5" w:rsidP="00973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455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2F0C0B" w:rsidP="00973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973CC5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</w:tbl>
    <w:p w:rsidR="00CC3DAD" w:rsidRDefault="00CC3DA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Default="00A126F0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</w:t>
      </w:r>
      <w:r w:rsidR="00047A12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программе один 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главный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распорядител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ь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бюджетных средств (ГРБС).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01</w:t>
      </w:r>
      <w:r w:rsidR="004701E1" w:rsidRPr="00594F10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» присвоен главному распорядителю бюджетных средств – </w:t>
      </w:r>
      <w:r w:rsidR="004701E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Унечского района</w:t>
      </w:r>
      <w:r w:rsidR="00CF013A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41"/>
        <w:gridCol w:w="513"/>
        <w:gridCol w:w="524"/>
        <w:gridCol w:w="569"/>
        <w:gridCol w:w="633"/>
        <w:gridCol w:w="766"/>
        <w:gridCol w:w="537"/>
        <w:gridCol w:w="1460"/>
        <w:gridCol w:w="1540"/>
        <w:gridCol w:w="1151"/>
      </w:tblGrid>
      <w:tr w:rsidR="00CC3DAD" w:rsidRPr="00CC3DAD" w:rsidTr="00DE7E85">
        <w:trPr>
          <w:trHeight w:val="264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973CC5" w:rsidP="00973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973CC5" w:rsidP="00973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CC3DAD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</w:tbl>
    <w:p w:rsidR="00DF46BE" w:rsidRDefault="00DF46BE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126F0" w:rsidRDefault="00D24B9B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</w:t>
      </w:r>
      <w:r w:rsidR="00DF124C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76EA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Унечского района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осуществляется по различным направлениям расходов (НР). Расходам на 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м</w:t>
      </w:r>
      <w:r w:rsidR="00C537CA" w:rsidRPr="00594F10">
        <w:rPr>
          <w:rFonts w:ascii="Times New Roman" w:hAnsi="Times New Roman" w:cs="Times New Roman"/>
          <w:color w:val="000000"/>
          <w:sz w:val="28"/>
          <w:szCs w:val="28"/>
        </w:rPr>
        <w:t xml:space="preserve">ероприятия в сфере пожарной безопасности 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присвоен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81140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tbl>
      <w:tblPr>
        <w:tblW w:w="9654" w:type="dxa"/>
        <w:tblInd w:w="113" w:type="dxa"/>
        <w:tblLook w:val="04A0" w:firstRow="1" w:lastRow="0" w:firstColumn="1" w:lastColumn="0" w:noHBand="0" w:noVBand="1"/>
      </w:tblPr>
      <w:tblGrid>
        <w:gridCol w:w="2107"/>
        <w:gridCol w:w="515"/>
        <w:gridCol w:w="528"/>
        <w:gridCol w:w="572"/>
        <w:gridCol w:w="635"/>
        <w:gridCol w:w="766"/>
        <w:gridCol w:w="559"/>
        <w:gridCol w:w="1259"/>
        <w:gridCol w:w="1418"/>
        <w:gridCol w:w="1295"/>
      </w:tblGrid>
      <w:tr w:rsidR="00610741" w:rsidRPr="00610741" w:rsidTr="00DE7E85">
        <w:trPr>
          <w:trHeight w:val="52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610741" w:rsidRPr="00610741" w:rsidTr="00DE7E85">
        <w:trPr>
          <w:trHeight w:val="792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610741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</w:tbl>
    <w:p w:rsidR="00AB521B" w:rsidRDefault="00AB521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D24B9B" w:rsidRDefault="00DD6768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DD6768" w:rsidRPr="003904EC" w:rsidRDefault="00DD6768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3904EC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и подпрограммам (приложени</w:t>
      </w:r>
      <w:r w:rsidR="00047A12" w:rsidRPr="003904EC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3904EC"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250E47">
        <w:rPr>
          <w:rStyle w:val="FontStyle88"/>
          <w:rFonts w:ascii="Times New Roman" w:hAnsi="Times New Roman" w:cs="Times New Roman"/>
          <w:sz w:val="28"/>
          <w:szCs w:val="28"/>
        </w:rPr>
        <w:t>5</w:t>
      </w:r>
      <w:r w:rsidRPr="003904EC"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 о бюджете).</w:t>
      </w:r>
    </w:p>
    <w:p w:rsidR="009F5D41" w:rsidRDefault="00EE588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250E47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утверждается также «ведомственная» структура расходов, основная группировка в которой ос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уществляется по ведомствам - органам местного самоуправления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. Те же расходы </w:t>
      </w:r>
      <w:r w:rsidR="002F2491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составе ведомственной структуры р</w:t>
      </w:r>
      <w:r>
        <w:rPr>
          <w:rStyle w:val="FontStyle88"/>
          <w:rFonts w:ascii="Times New Roman" w:hAnsi="Times New Roman" w:cs="Times New Roman"/>
          <w:sz w:val="28"/>
          <w:szCs w:val="28"/>
        </w:rPr>
        <w:t>асходов выглядят следующим обра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>зом:</w:t>
      </w:r>
    </w:p>
    <w:p w:rsidR="005933D5" w:rsidRPr="00DF46BE" w:rsidRDefault="005933D5" w:rsidP="005933D5">
      <w:pPr>
        <w:spacing w:after="0"/>
        <w:ind w:firstLine="709"/>
        <w:jc w:val="right"/>
        <w:rPr>
          <w:rStyle w:val="FontStyle88"/>
          <w:rFonts w:ascii="Times New Roman" w:hAnsi="Times New Roman" w:cs="Times New Roman"/>
        </w:rPr>
      </w:pPr>
      <w:r w:rsidRPr="00DF46BE">
        <w:rPr>
          <w:rStyle w:val="FontStyle88"/>
          <w:rFonts w:ascii="Times New Roman" w:hAnsi="Times New Roman" w:cs="Times New Roman"/>
        </w:rPr>
        <w:t xml:space="preserve">   (рублей)</w:t>
      </w:r>
    </w:p>
    <w:tbl>
      <w:tblPr>
        <w:tblW w:w="10377" w:type="dxa"/>
        <w:tblInd w:w="113" w:type="dxa"/>
        <w:tblLook w:val="04A0" w:firstRow="1" w:lastRow="0" w:firstColumn="1" w:lastColumn="0" w:noHBand="0" w:noVBand="1"/>
      </w:tblPr>
      <w:tblGrid>
        <w:gridCol w:w="2122"/>
        <w:gridCol w:w="777"/>
        <w:gridCol w:w="620"/>
        <w:gridCol w:w="634"/>
        <w:gridCol w:w="1892"/>
        <w:gridCol w:w="715"/>
        <w:gridCol w:w="1315"/>
        <w:gridCol w:w="1151"/>
        <w:gridCol w:w="1151"/>
      </w:tblGrid>
      <w:tr w:rsidR="00250E47" w:rsidRPr="00DF46BE" w:rsidTr="00250E47">
        <w:trPr>
          <w:trHeight w:val="26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250E47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</w:t>
            </w:r>
            <w:r w:rsidR="00250E47">
              <w:rPr>
                <w:rFonts w:ascii="Times New Roman" w:hAnsi="Times New Roman" w:cs="Times New Roman"/>
              </w:rPr>
              <w:t>2</w:t>
            </w:r>
            <w:r w:rsidRPr="00DF46B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250E47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</w:t>
            </w:r>
            <w:r w:rsidR="00250E47">
              <w:rPr>
                <w:rFonts w:ascii="Times New Roman" w:hAnsi="Times New Roman" w:cs="Times New Roman"/>
              </w:rPr>
              <w:t>3</w:t>
            </w:r>
            <w:r w:rsidRPr="00DF46B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250E47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</w:t>
            </w:r>
            <w:r w:rsidR="00250E47">
              <w:rPr>
                <w:rFonts w:ascii="Times New Roman" w:hAnsi="Times New Roman" w:cs="Times New Roman"/>
              </w:rPr>
              <w:t>4</w:t>
            </w:r>
            <w:r w:rsidRPr="00DF46B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50E47" w:rsidRPr="00DF46BE" w:rsidTr="00250E47">
        <w:trPr>
          <w:trHeight w:val="26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8A6B06" w:rsidP="008A6B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Защита</w:t>
            </w:r>
            <w:r w:rsidR="003554D6"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населения и территории от чрезвычайных ситуаций природного и техногенного характера, пожарная безопас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445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445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445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250E47" w:rsidRPr="00DF46BE" w:rsidTr="00250E47">
        <w:trPr>
          <w:trHeight w:val="264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14 </w:t>
            </w:r>
            <w:r w:rsidR="00250E4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50E4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250E47" w:rsidRPr="00DF46BE" w:rsidTr="00250E47">
        <w:trPr>
          <w:trHeight w:val="79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14 </w:t>
            </w:r>
            <w:r w:rsidR="00250E4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50E4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250E47" w:rsidRPr="00DF46BE" w:rsidTr="00250E47">
        <w:trPr>
          <w:trHeight w:val="79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14 </w:t>
            </w:r>
            <w:r w:rsidR="00250E4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50E4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3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D240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250E47" w:rsidP="0025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5933D5" w:rsidRPr="00DF46BE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</w:tbl>
    <w:p w:rsidR="006508D2" w:rsidRDefault="006508D2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0D3E01" w:rsidRPr="00733F7D" w:rsidRDefault="009F5D4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Рз</w:t>
      </w:r>
      <w:proofErr w:type="spellEnd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 и Подраздел (</w:t>
      </w:r>
      <w:proofErr w:type="spellStart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), а также Целевая статья расходов (ЦСР).</w:t>
      </w:r>
    </w:p>
    <w:p w:rsidR="009530CC" w:rsidRDefault="009530CC" w:rsidP="009530C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«Программная» структура бюджетной классификации расходов с 2016 года претерпела изменения. В соответствии с приказом Минфина России от 08.06.2015 года № 90</w:t>
      </w:r>
      <w:r w:rsidR="006451D1" w:rsidRPr="00703EBD">
        <w:rPr>
          <w:rStyle w:val="FontStyle88"/>
          <w:rFonts w:ascii="Times New Roman" w:hAnsi="Times New Roman" w:cs="Times New Roman"/>
          <w:sz w:val="28"/>
          <w:szCs w:val="28"/>
        </w:rPr>
        <w:t>н «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>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статьи расходов бюджета на 202</w:t>
      </w:r>
      <w:r w:rsidR="003A21E7">
        <w:rPr>
          <w:rStyle w:val="FontStyle88"/>
          <w:rFonts w:ascii="Times New Roman" w:hAnsi="Times New Roman" w:cs="Times New Roman"/>
          <w:sz w:val="28"/>
          <w:szCs w:val="28"/>
        </w:rPr>
        <w:t>2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A21E7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и 202</w:t>
      </w:r>
      <w:r w:rsidR="003A21E7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6451D1" w:rsidRPr="00703EBD">
        <w:rPr>
          <w:rStyle w:val="FontStyle88"/>
          <w:rFonts w:ascii="Times New Roman" w:hAnsi="Times New Roman" w:cs="Times New Roman"/>
          <w:sz w:val="28"/>
          <w:szCs w:val="28"/>
        </w:rPr>
        <w:t>годов,</w:t>
      </w:r>
      <w:r w:rsidRPr="00703EBD">
        <w:rPr>
          <w:rStyle w:val="FontStyle88"/>
          <w:rFonts w:ascii="Times New Roman" w:hAnsi="Times New Roman" w:cs="Times New Roman"/>
          <w:sz w:val="28"/>
          <w:szCs w:val="28"/>
        </w:rPr>
        <w:t xml:space="preserve"> выглядит следующим образом:</w:t>
      </w:r>
    </w:p>
    <w:p w:rsidR="003A21E7" w:rsidRDefault="003A21E7" w:rsidP="009530C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3A21E7" w:rsidRDefault="003A21E7" w:rsidP="009530C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3A21E7" w:rsidRDefault="003A21E7" w:rsidP="009530C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16B7A" w:rsidRDefault="00E16B7A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023"/>
      </w:tblGrid>
      <w:tr w:rsidR="000D3E01" w:rsidRPr="0099196B" w:rsidTr="00A117DA">
        <w:trPr>
          <w:trHeight w:val="521"/>
        </w:trPr>
        <w:tc>
          <w:tcPr>
            <w:tcW w:w="9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0D3E01" w:rsidRPr="0099196B" w:rsidTr="00A117DA">
        <w:trPr>
          <w:trHeight w:val="521"/>
        </w:trPr>
        <w:tc>
          <w:tcPr>
            <w:tcW w:w="5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Программная (непрограммная) статья</w:t>
            </w:r>
          </w:p>
        </w:tc>
        <w:tc>
          <w:tcPr>
            <w:tcW w:w="42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0D3E01" w:rsidRPr="0099196B" w:rsidTr="00A117DA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Программное (непрограммное) направление расходов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Основное мероприятие </w:t>
            </w:r>
          </w:p>
        </w:tc>
        <w:tc>
          <w:tcPr>
            <w:tcW w:w="42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3E01" w:rsidRPr="0099196B" w:rsidTr="00A117DA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</w:tbl>
    <w:p w:rsidR="000D3E01" w:rsidRPr="0099196B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</w:p>
    <w:p w:rsidR="000D3E01" w:rsidRPr="00733F7D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0D3E01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3F7D">
        <w:rPr>
          <w:rFonts w:ascii="Times New Roman" w:hAnsi="Times New Roman" w:cs="Times New Roman"/>
          <w:sz w:val="28"/>
          <w:szCs w:val="28"/>
        </w:rPr>
        <w:t>код программного (непрограммного) направления расходов (8 - 9 разряды кода классификации расходов бюджетов), предназначенный для кодирования бюджетных ассигнований по муниципальным программам, непрограммным направлениям деятельности;</w:t>
      </w:r>
    </w:p>
    <w:p w:rsidR="000D3E01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0D3E01" w:rsidRPr="002B1557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7">
        <w:rPr>
          <w:rFonts w:ascii="Times New Roman" w:hAnsi="Times New Roman" w:cs="Times New Roman"/>
          <w:sz w:val="28"/>
          <w:szCs w:val="28"/>
        </w:rPr>
        <w:t>код основного мероприятия (11 - 12 разряды кода классификации расходов бюджетов), предназначенный для кодирования бюджетных ассигнований по основным мероприятиям;</w:t>
      </w:r>
    </w:p>
    <w:p w:rsidR="000D3E01" w:rsidRPr="002B1557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7">
        <w:rPr>
          <w:rFonts w:ascii="Times New Roman" w:hAnsi="Times New Roman" w:cs="Times New Roman"/>
          <w:sz w:val="28"/>
          <w:szCs w:val="28"/>
        </w:rPr>
        <w:t>код направления расходов (13 - 17 разряды кода классификации расходов бюджетов), предназначенный для кодирования бюджетных ассигнований по направлениям расходования средств, конкретизирующим (при необходимости) отдельные мероприятия.</w:t>
      </w:r>
    </w:p>
    <w:p w:rsidR="00504B62" w:rsidRDefault="00504B62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В</w:t>
      </w:r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 составе приложений к решению о бюджете утвержд</w:t>
      </w:r>
      <w:r>
        <w:rPr>
          <w:rStyle w:val="FontStyle88"/>
          <w:rFonts w:ascii="Times New Roman" w:hAnsi="Times New Roman" w:cs="Times New Roman"/>
          <w:sz w:val="28"/>
          <w:szCs w:val="28"/>
        </w:rPr>
        <w:t>ена</w:t>
      </w:r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 также «функциональная» структура расходов, в которой основная группировка осуществлялась по разделам (</w:t>
      </w:r>
      <w:proofErr w:type="spellStart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). </w:t>
      </w:r>
    </w:p>
    <w:p w:rsidR="00964AE0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Наименования и коды бюджетной классификации преимущественно установлены Министерством финансов Российской Федерации. </w:t>
      </w:r>
    </w:p>
    <w:p w:rsidR="00A506BA" w:rsidRDefault="00A506BA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</w:p>
    <w:p w:rsidR="001B7ABC" w:rsidRDefault="001B7ABC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</w:p>
    <w:p w:rsidR="001B7ABC" w:rsidRDefault="001B7ABC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</w:p>
    <w:p w:rsidR="004C2C48" w:rsidRPr="008A6B06" w:rsidRDefault="004C2C48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 w:rsidRPr="008A6B06">
        <w:rPr>
          <w:rStyle w:val="FontStyle88"/>
          <w:rFonts w:ascii="Times New Roman" w:hAnsi="Times New Roman" w:cs="Times New Roman"/>
          <w:b/>
          <w:sz w:val="32"/>
          <w:szCs w:val="32"/>
        </w:rPr>
        <w:lastRenderedPageBreak/>
        <w:t>3.</w:t>
      </w:r>
      <w:r w:rsidR="00964AE0" w:rsidRPr="008A6B06">
        <w:rPr>
          <w:rStyle w:val="FontStyle88"/>
          <w:rFonts w:ascii="Times New Roman" w:hAnsi="Times New Roman" w:cs="Times New Roman"/>
          <w:b/>
          <w:sz w:val="32"/>
          <w:szCs w:val="32"/>
        </w:rPr>
        <w:t xml:space="preserve"> Бюджетный процесс</w:t>
      </w:r>
    </w:p>
    <w:p w:rsidR="00C31FE2" w:rsidRPr="008A6B06" w:rsidRDefault="001435C2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8A6B06">
        <w:rPr>
          <w:rStyle w:val="FontStyle90"/>
          <w:rFonts w:ascii="Times New Roman" w:hAnsi="Times New Roman" w:cs="Times New Roman"/>
          <w:sz w:val="28"/>
          <w:szCs w:val="28"/>
        </w:rPr>
        <w:t>Проект бюджета</w:t>
      </w:r>
      <w:r w:rsidR="0072185E" w:rsidRPr="008A6B06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Pr="008A6B06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9661D0" w:rsidRPr="008A6B06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Pr="008A6B06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9661D0" w:rsidRPr="008A6B06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Pr="008A6B06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9661D0" w:rsidRPr="008A6B06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4C2C48" w:rsidRPr="008A6B06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</w:t>
      </w:r>
      <w:r w:rsidR="00C31FE2" w:rsidRPr="008A6B06">
        <w:rPr>
          <w:rStyle w:val="FontStyle90"/>
          <w:rFonts w:ascii="Times New Roman" w:hAnsi="Times New Roman" w:cs="Times New Roman"/>
          <w:sz w:val="28"/>
          <w:szCs w:val="28"/>
        </w:rPr>
        <w:t>на три года - очередной финансовый год и на плановый период.</w:t>
      </w:r>
    </w:p>
    <w:p w:rsidR="004C2C48" w:rsidRPr="008A6B06" w:rsidRDefault="004C2C48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8A6B06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964AE0" w:rsidRPr="008A6B06" w:rsidRDefault="00964AE0" w:rsidP="00215604">
      <w:pPr>
        <w:pStyle w:val="Style23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5142"/>
        <w:gridCol w:w="3354"/>
      </w:tblGrid>
      <w:tr w:rsidR="004C2C48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4C2C48" w:rsidP="00176895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4C2C48" w:rsidP="00197A6E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4C2C48" w:rsidP="00197A6E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4C2C48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197A6E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4C2C48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необходимых д</w:t>
            </w:r>
            <w:r w:rsidR="00C0254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ля осуществления расчетов доход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197A6E" w:rsidRPr="008A6B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AF3ADC" w:rsidRPr="008A6B06" w:rsidRDefault="00197A6E" w:rsidP="00A506B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0055E1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России №8 по Брянской области </w:t>
            </w:r>
          </w:p>
        </w:tc>
      </w:tr>
      <w:tr w:rsidR="004C2C48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8A6B06" w:rsidRDefault="00722BFA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Pr="008A6B06" w:rsidRDefault="00125D63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Разработка прогноза социально-экономического развития </w:t>
            </w:r>
            <w:r w:rsidR="009661D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</w:t>
            </w:r>
            <w:r w:rsidR="007E51F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7E51F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9661D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</w:p>
          <w:p w:rsidR="004C2C48" w:rsidRPr="008A6B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</w:t>
            </w:r>
            <w:r w:rsidR="00257E0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ление основных подходов к форми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рованию бюджета</w:t>
            </w:r>
          </w:p>
          <w:p w:rsidR="004C2C48" w:rsidRPr="008A6B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проекта основных 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направлений бюджетной</w:t>
            </w:r>
            <w:r w:rsidR="009661D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14CE9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налоговой 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политики муниципального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9661D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C48" w:rsidRPr="008A6B06" w:rsidRDefault="004C2C48" w:rsidP="00145BC0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Pr="008A6B06" w:rsidRDefault="00125D63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4C2C48" w:rsidRPr="008A6B06" w:rsidRDefault="00722BF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0D6D73" w:rsidP="000D6D73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B50A5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A4E" w:rsidRPr="008A6B06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</w:t>
            </w:r>
          </w:p>
          <w:p w:rsidR="005B50A5" w:rsidRPr="008A6B06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Проведение согласительных совещаний по бюджетным проектировкам</w:t>
            </w:r>
          </w:p>
          <w:p w:rsidR="005B50A5" w:rsidRPr="008A6B06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других документов, предоставляемых совместно с проектом решения о бюджете в 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D902D7" w:rsidRPr="008A6B06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8A6B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A5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D902D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5B50A5" w:rsidP="00002D3E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D902D7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муниципальных программ муниципального образования </w:t>
            </w:r>
            <w:proofErr w:type="spellStart"/>
            <w:r w:rsidR="00D902D7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7" w:rsidRPr="008A6B06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682BB7" w:rsidRPr="008A6B06" w:rsidRDefault="00D902D7" w:rsidP="00A506B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CB1D3B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  <w:p w:rsidR="00125D63" w:rsidRPr="008A6B06" w:rsidRDefault="00125D63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D902D7" w:rsidP="00C0254F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Внесение проекта решения о бюджете Унечск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я Унечского муниципального района Брянской области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DF124C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C0254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14CE9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670E03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C0254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614CE9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86FE8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C0254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</w:t>
            </w:r>
            <w:r w:rsidR="00614CE9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9C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ED29C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9C2" w:rsidRPr="008A6B06" w:rsidRDefault="00ED29C2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682BB7" w:rsidRPr="008A6B06" w:rsidRDefault="00ED29C2" w:rsidP="00AF5B59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3E17BF" w:rsidP="00CB1D3B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B1D3B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15 ноября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D902D7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="003E17B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о бюджете Унечского городского поселения Унечского муниципального района Брянской области </w:t>
            </w:r>
            <w:r w:rsidR="007B04C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на заседаниях комиссий </w:t>
            </w:r>
            <w:r w:rsidR="00145BC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="007B04C2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8A6B06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3906D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</w:tr>
      <w:tr w:rsidR="003E17BF" w:rsidRPr="009F1D83" w:rsidTr="00A117D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Pr="008A6B06" w:rsidRDefault="00CB1D3B" w:rsidP="00CB1D3B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AE0" w:rsidRPr="008A6B06" w:rsidRDefault="003E17BF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</w:t>
            </w:r>
            <w:r w:rsidR="003906DF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проекту решения</w:t>
            </w:r>
            <w:r w:rsidR="00F8420A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D3E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о бюджете Унечского городского поселения Унечского муниципального района Брянской области </w:t>
            </w:r>
            <w:r w:rsidR="00964AE0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3906DF" w:rsidRPr="008A6B06" w:rsidRDefault="003906DF" w:rsidP="000D6D73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</w:t>
            </w:r>
            <w:r w:rsidR="000D6D73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опублико</w:t>
            </w: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вание решения о 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Pr="008A6B06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F8420A"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  <w:p w:rsidR="00AF5B59" w:rsidRPr="008A6B06" w:rsidRDefault="00AF5B59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8A6B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12221A" w:rsidRDefault="0012221A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  <w:highlight w:val="yellow"/>
        </w:rPr>
      </w:pPr>
    </w:p>
    <w:p w:rsidR="005545AE" w:rsidRPr="009B1721" w:rsidRDefault="009B1721" w:rsidP="005545AE">
      <w:pPr>
        <w:pStyle w:val="af3"/>
        <w:spacing w:before="0" w:beforeAutospacing="0" w:after="0" w:afterAutospacing="0" w:line="276" w:lineRule="auto"/>
        <w:jc w:val="center"/>
        <w:rPr>
          <w:rStyle w:val="ae"/>
          <w:caps/>
          <w:sz w:val="28"/>
          <w:szCs w:val="28"/>
        </w:rPr>
      </w:pPr>
      <w:r>
        <w:rPr>
          <w:rStyle w:val="ae"/>
          <w:caps/>
          <w:sz w:val="28"/>
          <w:szCs w:val="28"/>
        </w:rPr>
        <w:t>4.</w:t>
      </w:r>
      <w:r w:rsidR="005545AE" w:rsidRPr="009B1721">
        <w:rPr>
          <w:rStyle w:val="ae"/>
          <w:caps/>
          <w:sz w:val="28"/>
          <w:szCs w:val="28"/>
        </w:rPr>
        <w:t>ОСНОВНЫЕ НАПРАВЛЕНИЯ</w:t>
      </w:r>
    </w:p>
    <w:p w:rsidR="005545AE" w:rsidRPr="009B1721" w:rsidRDefault="005545AE" w:rsidP="005545AE">
      <w:pPr>
        <w:pStyle w:val="af3"/>
        <w:spacing w:before="0" w:beforeAutospacing="0" w:after="0" w:afterAutospacing="0" w:line="276" w:lineRule="auto"/>
        <w:jc w:val="center"/>
        <w:rPr>
          <w:rStyle w:val="ae"/>
          <w:sz w:val="28"/>
          <w:szCs w:val="28"/>
        </w:rPr>
      </w:pPr>
      <w:r w:rsidRPr="009B1721">
        <w:rPr>
          <w:rStyle w:val="ae"/>
          <w:sz w:val="28"/>
          <w:szCs w:val="28"/>
        </w:rPr>
        <w:t>бюджетной и налоговой политики муниципального образования</w:t>
      </w:r>
    </w:p>
    <w:p w:rsidR="005545AE" w:rsidRPr="009B1721" w:rsidRDefault="005545AE" w:rsidP="005545AE">
      <w:pPr>
        <w:pStyle w:val="af3"/>
        <w:spacing w:before="0" w:beforeAutospacing="0" w:after="0" w:afterAutospacing="0" w:line="276" w:lineRule="auto"/>
        <w:jc w:val="center"/>
        <w:rPr>
          <w:rStyle w:val="ae"/>
          <w:sz w:val="28"/>
          <w:szCs w:val="28"/>
        </w:rPr>
      </w:pPr>
      <w:r w:rsidRPr="009B1721">
        <w:rPr>
          <w:rStyle w:val="ae"/>
          <w:sz w:val="28"/>
          <w:szCs w:val="28"/>
        </w:rPr>
        <w:t xml:space="preserve"> </w:t>
      </w:r>
      <w:proofErr w:type="spellStart"/>
      <w:r w:rsidRPr="009B1721">
        <w:rPr>
          <w:rStyle w:val="ae"/>
          <w:sz w:val="28"/>
          <w:szCs w:val="28"/>
        </w:rPr>
        <w:t>Унечское</w:t>
      </w:r>
      <w:proofErr w:type="spellEnd"/>
      <w:r w:rsidRPr="009B1721">
        <w:rPr>
          <w:rStyle w:val="ae"/>
          <w:sz w:val="28"/>
          <w:szCs w:val="28"/>
        </w:rPr>
        <w:t xml:space="preserve"> городское поселение Унечского муниципального района Брянской области на</w:t>
      </w:r>
      <w:r w:rsidRPr="009B1721">
        <w:rPr>
          <w:rStyle w:val="ae"/>
          <w:caps/>
          <w:sz w:val="28"/>
          <w:szCs w:val="28"/>
        </w:rPr>
        <w:t xml:space="preserve"> 2022 </w:t>
      </w:r>
      <w:r w:rsidRPr="009B1721">
        <w:rPr>
          <w:rStyle w:val="ae"/>
          <w:sz w:val="28"/>
          <w:szCs w:val="28"/>
        </w:rPr>
        <w:t xml:space="preserve">год и на плановый период </w:t>
      </w:r>
      <w:r w:rsidRPr="009B1721">
        <w:rPr>
          <w:rStyle w:val="ae"/>
          <w:caps/>
          <w:sz w:val="28"/>
          <w:szCs w:val="28"/>
        </w:rPr>
        <w:t xml:space="preserve">2023 </w:t>
      </w:r>
      <w:r w:rsidRPr="009B1721">
        <w:rPr>
          <w:rStyle w:val="ae"/>
          <w:sz w:val="28"/>
          <w:szCs w:val="28"/>
        </w:rPr>
        <w:t>и 2024</w:t>
      </w:r>
      <w:r w:rsidRPr="009B1721">
        <w:rPr>
          <w:rStyle w:val="ae"/>
          <w:caps/>
          <w:sz w:val="28"/>
          <w:szCs w:val="28"/>
        </w:rPr>
        <w:t xml:space="preserve"> </w:t>
      </w:r>
      <w:r w:rsidRPr="009B1721">
        <w:rPr>
          <w:rStyle w:val="ae"/>
          <w:sz w:val="28"/>
          <w:szCs w:val="28"/>
        </w:rPr>
        <w:t>годов</w:t>
      </w:r>
    </w:p>
    <w:p w:rsidR="005545AE" w:rsidRPr="009B1721" w:rsidRDefault="005545AE" w:rsidP="005545AE">
      <w:pPr>
        <w:jc w:val="center"/>
        <w:rPr>
          <w:rStyle w:val="ae"/>
          <w:rFonts w:ascii="Times New Roman" w:hAnsi="Times New Roman" w:cs="Times New Roman"/>
          <w:sz w:val="28"/>
          <w:szCs w:val="28"/>
        </w:rPr>
      </w:pPr>
    </w:p>
    <w:p w:rsidR="005545AE" w:rsidRDefault="005545AE" w:rsidP="005545AE">
      <w:pPr>
        <w:pStyle w:val="af3"/>
        <w:spacing w:before="0" w:beforeAutospacing="0" w:after="0" w:afterAutospacing="0" w:line="276" w:lineRule="auto"/>
        <w:jc w:val="center"/>
        <w:rPr>
          <w:rStyle w:val="ae"/>
          <w:color w:val="000000"/>
          <w:sz w:val="28"/>
          <w:szCs w:val="28"/>
        </w:rPr>
      </w:pPr>
      <w:r w:rsidRPr="009B1721">
        <w:rPr>
          <w:rStyle w:val="ae"/>
          <w:color w:val="000000"/>
          <w:sz w:val="28"/>
          <w:szCs w:val="28"/>
        </w:rPr>
        <w:t>I. Общие положения</w:t>
      </w:r>
    </w:p>
    <w:p w:rsidR="006451D1" w:rsidRPr="009B1721" w:rsidRDefault="006451D1" w:rsidP="005545AE">
      <w:pPr>
        <w:pStyle w:val="af3"/>
        <w:spacing w:before="0" w:beforeAutospacing="0" w:after="0" w:afterAutospacing="0" w:line="276" w:lineRule="auto"/>
        <w:jc w:val="center"/>
        <w:rPr>
          <w:rStyle w:val="ae"/>
          <w:color w:val="000000"/>
          <w:sz w:val="28"/>
          <w:szCs w:val="28"/>
        </w:rPr>
      </w:pP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721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муниципального образования </w:t>
      </w:r>
      <w:proofErr w:type="spellStart"/>
      <w:r w:rsidRPr="009B172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B1721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 на 2022 год и на плановый период 2023 и 2024 годов </w:t>
      </w: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разработаны в соответствии со </w:t>
      </w:r>
      <w:hyperlink r:id="rId10" w:history="1">
        <w:r w:rsidRPr="009B1721">
          <w:rPr>
            <w:rFonts w:ascii="Times New Roman" w:hAnsi="Times New Roman" w:cs="Times New Roman"/>
            <w:color w:val="000000"/>
            <w:sz w:val="28"/>
            <w:szCs w:val="28"/>
          </w:rPr>
          <w:t>статьями 172</w:t>
        </w:r>
      </w:hyperlink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11" w:history="1">
        <w:r w:rsidRPr="009B1721">
          <w:rPr>
            <w:rFonts w:ascii="Times New Roman" w:hAnsi="Times New Roman" w:cs="Times New Roman"/>
            <w:color w:val="000000"/>
            <w:sz w:val="28"/>
            <w:szCs w:val="28"/>
          </w:rPr>
          <w:t>184.2</w:t>
        </w:r>
      </w:hyperlink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 в</w:t>
      </w:r>
      <w:r w:rsidRPr="009B1721">
        <w:rPr>
          <w:rFonts w:ascii="Times New Roman" w:hAnsi="Times New Roman" w:cs="Times New Roman"/>
          <w:sz w:val="28"/>
          <w:szCs w:val="28"/>
        </w:rPr>
        <w:t xml:space="preserve"> целях определения подходов к формированию основных характеристик и прогнозируемых параметров проекта бюджета на 2022 год и на плановый период 2023 и 2024 годов, обеспечивающих устойчивость и сбалансированность бюджета.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sz w:val="28"/>
          <w:szCs w:val="28"/>
        </w:rPr>
        <w:t xml:space="preserve">В основу бюджетной и налоговой политики положены стратегические цели развития, сформулированные в соответствии с основными положениями послания Президента Российской Федерации Федеральному Собранию Российской Федерации </w:t>
      </w:r>
      <w:r w:rsidRPr="009B1721">
        <w:rPr>
          <w:rFonts w:ascii="Times New Roman" w:hAnsi="Times New Roman" w:cs="Times New Roman"/>
          <w:color w:val="000000"/>
          <w:sz w:val="28"/>
          <w:szCs w:val="28"/>
        </w:rPr>
        <w:t>от 21 апреля 2021 года, указами Президента Российской Федерации от 7 мая 2018 года N 204 "О национальных целях и стратегических задачах развития Российской Федерации на период до 2024 года", от 21.07.2020 № 474 «О национальных целях развития Российской Федерации на период до 2030 года», направленные на улучшение качества жизни и благосостояния населения города.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2020 году на текущий трехлетний период 2021 – 2023 годов.</w:t>
      </w:r>
    </w:p>
    <w:p w:rsidR="005545AE" w:rsidRPr="009B1721" w:rsidRDefault="005545AE" w:rsidP="005545AE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721">
        <w:rPr>
          <w:rStyle w:val="ae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II. </w:t>
      </w:r>
      <w:r w:rsidRPr="009B1721">
        <w:rPr>
          <w:rFonts w:ascii="Times New Roman" w:hAnsi="Times New Roman" w:cs="Times New Roman"/>
          <w:b/>
          <w:sz w:val="28"/>
          <w:szCs w:val="28"/>
        </w:rPr>
        <w:t>Основные подходы к формированию бюджетных проектировок</w:t>
      </w:r>
      <w:r w:rsidRPr="009B1721">
        <w:rPr>
          <w:rFonts w:ascii="Times New Roman" w:hAnsi="Times New Roman" w:cs="Times New Roman"/>
          <w:b/>
          <w:sz w:val="28"/>
          <w:szCs w:val="28"/>
        </w:rPr>
        <w:br/>
        <w:t>на 2022 год и на плановый период 2023 и 2024 годов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Для формирования бюджетных проектировок на 2022 год и плановый период 2023 и 2024 годов принят базовый вариант прогноза социально-экономического </w:t>
      </w:r>
      <w:r w:rsidRPr="009B1721">
        <w:rPr>
          <w:rFonts w:ascii="Times New Roman" w:hAnsi="Times New Roman" w:cs="Times New Roman"/>
          <w:sz w:val="28"/>
          <w:szCs w:val="28"/>
        </w:rPr>
        <w:t xml:space="preserve">развития муниципального образования </w:t>
      </w:r>
      <w:proofErr w:type="spellStart"/>
      <w:r w:rsidRPr="009B172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B1721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 и с учетом следующих принятых решений:</w:t>
      </w:r>
    </w:p>
    <w:p w:rsidR="005545AE" w:rsidRPr="009B1721" w:rsidRDefault="005545AE" w:rsidP="005545A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Бюджетные ассигнования бюджета </w:t>
      </w:r>
      <w:r w:rsidRPr="009B17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9B172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B1721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 на 2022 – 2024 годы определены исходя из необходимости финансового обеспечения в приоритетном порядке:</w:t>
      </w:r>
    </w:p>
    <w:p w:rsidR="005545AE" w:rsidRPr="009B1721" w:rsidRDefault="005545AE" w:rsidP="005545A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721">
        <w:rPr>
          <w:rFonts w:ascii="Times New Roman" w:hAnsi="Times New Roman" w:cs="Times New Roman"/>
          <w:sz w:val="28"/>
          <w:szCs w:val="28"/>
        </w:rPr>
        <w:t>достижения</w:t>
      </w:r>
      <w:r w:rsidRPr="009B1721">
        <w:rPr>
          <w:rFonts w:ascii="Times New Roman" w:eastAsia="Calibri" w:hAnsi="Times New Roman" w:cs="Times New Roman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от 21.07.2020 № 204 «О национальных целях и стратегических задачах развития Российской Федерации на период до 2030 года», </w:t>
      </w:r>
      <w:r w:rsidRPr="009B1721">
        <w:rPr>
          <w:rFonts w:ascii="Times New Roman" w:hAnsi="Times New Roman" w:cs="Times New Roman"/>
          <w:sz w:val="28"/>
          <w:szCs w:val="28"/>
        </w:rPr>
        <w:t>от 21.07.2020 № 474 «О национальных целях развития Российской Федерации на период до 2030 года»;</w:t>
      </w:r>
    </w:p>
    <w:p w:rsidR="005545AE" w:rsidRPr="009B1721" w:rsidRDefault="005545AE" w:rsidP="005545A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721">
        <w:rPr>
          <w:rFonts w:ascii="Times New Roman" w:hAnsi="Times New Roman" w:cs="Times New Roman"/>
          <w:sz w:val="28"/>
          <w:szCs w:val="28"/>
        </w:rPr>
        <w:t>реализации мероприятий муниципальных программ и непрограммных направлений деятельности с целью достижения запланированных целевых значений показателей (индикаторов) муниципальных программ и эффективного использования средств бюджета;</w:t>
      </w:r>
    </w:p>
    <w:p w:rsidR="005545AE" w:rsidRPr="009B1721" w:rsidRDefault="005545AE" w:rsidP="005545A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5545AE" w:rsidRPr="009B1721" w:rsidRDefault="005545AE" w:rsidP="005545A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>обеспечения минимального размера оплаты труда с 1 января 2022 года в размере 13 700 рублей с увеличением на 106,6% к уровню 2021 года (12 850 рублей).</w:t>
      </w:r>
    </w:p>
    <w:p w:rsidR="005545AE" w:rsidRDefault="005545AE" w:rsidP="005545A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Решения об индексации отдельных статей расходов, запланированные при формировании </w:t>
      </w:r>
      <w:r w:rsidRPr="009B1721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proofErr w:type="spellStart"/>
      <w:r w:rsidRPr="009B172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B1721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 </w:t>
      </w:r>
      <w:r w:rsidRPr="009B1721">
        <w:rPr>
          <w:rFonts w:ascii="Times New Roman" w:hAnsi="Times New Roman" w:cs="Times New Roman"/>
          <w:color w:val="000000"/>
          <w:sz w:val="28"/>
          <w:szCs w:val="28"/>
        </w:rPr>
        <w:t>на 2022 год и плановый период 2023 и 2024 годов представлены в таблице:</w:t>
      </w:r>
    </w:p>
    <w:p w:rsidR="001B7ABC" w:rsidRPr="009B1721" w:rsidRDefault="001B7ABC" w:rsidP="005545A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545AE" w:rsidRPr="009B1721" w:rsidRDefault="005545AE" w:rsidP="005545AE">
      <w:pPr>
        <w:ind w:firstLine="709"/>
        <w:jc w:val="both"/>
        <w:rPr>
          <w:rFonts w:ascii="Times New Roman" w:hAnsi="Times New Roman" w:cs="Times New Roman"/>
          <w:color w:val="F79646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2313"/>
        <w:gridCol w:w="3260"/>
      </w:tblGrid>
      <w:tr w:rsidR="005545AE" w:rsidRPr="009B1721" w:rsidTr="00B23B86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5545AE" w:rsidRPr="009B1721" w:rsidRDefault="005545AE" w:rsidP="00B23B8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1721">
              <w:rPr>
                <w:rFonts w:ascii="Times New Roman" w:hAnsi="Times New Roman" w:cs="Times New Roman"/>
                <w:color w:val="000000"/>
              </w:rPr>
              <w:lastRenderedPageBreak/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5545AE" w:rsidRPr="009B1721" w:rsidRDefault="005545AE" w:rsidP="00B23B8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1721">
              <w:rPr>
                <w:rFonts w:ascii="Times New Roman" w:hAnsi="Times New Roman" w:cs="Times New Roman"/>
                <w:color w:val="000000"/>
              </w:rPr>
              <w:t>Коэффициент</w:t>
            </w:r>
            <w:r w:rsidRPr="009B1721">
              <w:rPr>
                <w:rFonts w:ascii="Times New Roman" w:hAnsi="Times New Roman" w:cs="Times New Roman"/>
                <w:color w:val="000000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5545AE" w:rsidRPr="009B1721" w:rsidRDefault="005545AE" w:rsidP="00B23B8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1721">
              <w:rPr>
                <w:rFonts w:ascii="Times New Roman" w:hAnsi="Times New Roman" w:cs="Times New Roman"/>
                <w:color w:val="000000"/>
              </w:rPr>
              <w:t xml:space="preserve">Дата начала применения </w:t>
            </w:r>
          </w:p>
          <w:p w:rsidR="005545AE" w:rsidRPr="009B1721" w:rsidRDefault="005545AE" w:rsidP="00B23B8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1721">
              <w:rPr>
                <w:rFonts w:ascii="Times New Roman" w:hAnsi="Times New Roman" w:cs="Times New Roman"/>
                <w:color w:val="000000"/>
              </w:rPr>
              <w:t>коэффициента индексации</w:t>
            </w:r>
          </w:p>
        </w:tc>
      </w:tr>
      <w:tr w:rsidR="005545AE" w:rsidRPr="009B1721" w:rsidTr="00B23B86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5545AE" w:rsidRPr="009B1721" w:rsidRDefault="005545AE" w:rsidP="00B23B86">
            <w:pPr>
              <w:spacing w:before="60" w:after="60"/>
              <w:rPr>
                <w:rFonts w:ascii="Times New Roman" w:hAnsi="Times New Roman" w:cs="Times New Roman"/>
              </w:rPr>
            </w:pPr>
            <w:r w:rsidRPr="009B1721">
              <w:rPr>
                <w:rFonts w:ascii="Times New Roman" w:hAnsi="Times New Roman" w:cs="Times New Roman"/>
              </w:rPr>
              <w:t>Расходы по оплате коммунальных услуг и средств связи</w:t>
            </w:r>
          </w:p>
        </w:tc>
        <w:tc>
          <w:tcPr>
            <w:tcW w:w="1110" w:type="pct"/>
            <w:vAlign w:val="center"/>
          </w:tcPr>
          <w:p w:rsidR="005545AE" w:rsidRPr="009B1721" w:rsidRDefault="005545AE" w:rsidP="00B23B86">
            <w:pPr>
              <w:jc w:val="center"/>
              <w:rPr>
                <w:rFonts w:ascii="Times New Roman" w:hAnsi="Times New Roman" w:cs="Times New Roman"/>
              </w:rPr>
            </w:pPr>
            <w:r w:rsidRPr="009B1721">
              <w:rPr>
                <w:rFonts w:ascii="Times New Roman" w:hAnsi="Times New Roman" w:cs="Times New Roman"/>
              </w:rPr>
              <w:t>1,040</w:t>
            </w:r>
          </w:p>
          <w:p w:rsidR="005545AE" w:rsidRPr="009B1721" w:rsidRDefault="005545AE" w:rsidP="00B23B86">
            <w:pPr>
              <w:jc w:val="center"/>
              <w:rPr>
                <w:rFonts w:ascii="Times New Roman" w:hAnsi="Times New Roman" w:cs="Times New Roman"/>
              </w:rPr>
            </w:pPr>
            <w:r w:rsidRPr="009B1721">
              <w:rPr>
                <w:rFonts w:ascii="Times New Roman" w:hAnsi="Times New Roman" w:cs="Times New Roman"/>
              </w:rPr>
              <w:t>1,040</w:t>
            </w:r>
          </w:p>
          <w:p w:rsidR="005545AE" w:rsidRPr="009B1721" w:rsidRDefault="005545AE" w:rsidP="00B23B86">
            <w:pPr>
              <w:jc w:val="center"/>
              <w:rPr>
                <w:rFonts w:ascii="Times New Roman" w:hAnsi="Times New Roman" w:cs="Times New Roman"/>
              </w:rPr>
            </w:pPr>
            <w:r w:rsidRPr="009B1721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5545AE" w:rsidRPr="009B1721" w:rsidRDefault="005545AE" w:rsidP="00B23B86">
            <w:pPr>
              <w:jc w:val="center"/>
              <w:rPr>
                <w:rFonts w:ascii="Times New Roman" w:hAnsi="Times New Roman" w:cs="Times New Roman"/>
              </w:rPr>
            </w:pPr>
            <w:r w:rsidRPr="009B1721">
              <w:rPr>
                <w:rFonts w:ascii="Times New Roman" w:hAnsi="Times New Roman" w:cs="Times New Roman"/>
              </w:rPr>
              <w:t>1 января 2022 года</w:t>
            </w:r>
          </w:p>
          <w:p w:rsidR="005545AE" w:rsidRPr="009B1721" w:rsidRDefault="005545AE" w:rsidP="00B23B86">
            <w:pPr>
              <w:jc w:val="center"/>
              <w:rPr>
                <w:rFonts w:ascii="Times New Roman" w:hAnsi="Times New Roman" w:cs="Times New Roman"/>
              </w:rPr>
            </w:pPr>
            <w:r w:rsidRPr="009B1721">
              <w:rPr>
                <w:rFonts w:ascii="Times New Roman" w:hAnsi="Times New Roman" w:cs="Times New Roman"/>
              </w:rPr>
              <w:t>1 января 2023 года</w:t>
            </w:r>
          </w:p>
          <w:p w:rsidR="005545AE" w:rsidRPr="009B1721" w:rsidRDefault="005545AE" w:rsidP="00B23B86">
            <w:pPr>
              <w:jc w:val="center"/>
              <w:rPr>
                <w:rFonts w:ascii="Times New Roman" w:hAnsi="Times New Roman" w:cs="Times New Roman"/>
              </w:rPr>
            </w:pPr>
            <w:r w:rsidRPr="009B1721">
              <w:rPr>
                <w:rFonts w:ascii="Times New Roman" w:hAnsi="Times New Roman" w:cs="Times New Roman"/>
              </w:rPr>
              <w:t>1 января 2024 года</w:t>
            </w:r>
          </w:p>
        </w:tc>
      </w:tr>
    </w:tbl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545AE" w:rsidRPr="009B1721" w:rsidRDefault="009B1721" w:rsidP="005545AE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721">
        <w:rPr>
          <w:rStyle w:val="ae"/>
          <w:rFonts w:ascii="Times New Roman" w:hAnsi="Times New Roman" w:cs="Times New Roman"/>
          <w:color w:val="000000"/>
          <w:sz w:val="28"/>
          <w:szCs w:val="28"/>
        </w:rPr>
        <w:t>III</w:t>
      </w:r>
      <w:r w:rsidR="005545AE" w:rsidRPr="009B17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545AE" w:rsidRPr="009B1721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бюджетной политики муниципального       образования </w:t>
      </w:r>
      <w:proofErr w:type="spellStart"/>
      <w:r w:rsidR="005545AE" w:rsidRPr="009B1721">
        <w:rPr>
          <w:rFonts w:ascii="Times New Roman" w:hAnsi="Times New Roman" w:cs="Times New Roman"/>
          <w:b/>
          <w:sz w:val="28"/>
          <w:szCs w:val="28"/>
        </w:rPr>
        <w:t>Унечское</w:t>
      </w:r>
      <w:proofErr w:type="spellEnd"/>
      <w:r w:rsidR="005545AE" w:rsidRPr="009B1721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 Унечского муниципального района Брянской </w:t>
      </w:r>
      <w:r w:rsidRPr="009B1721">
        <w:rPr>
          <w:rFonts w:ascii="Times New Roman" w:hAnsi="Times New Roman" w:cs="Times New Roman"/>
          <w:b/>
          <w:sz w:val="28"/>
          <w:szCs w:val="28"/>
        </w:rPr>
        <w:t>области на</w:t>
      </w:r>
      <w:r w:rsidR="005545AE" w:rsidRPr="009B1721">
        <w:rPr>
          <w:rFonts w:ascii="Times New Roman" w:hAnsi="Times New Roman" w:cs="Times New Roman"/>
          <w:b/>
          <w:sz w:val="28"/>
          <w:szCs w:val="28"/>
        </w:rPr>
        <w:t xml:space="preserve"> 2022 год и на плановый период 2023 и    2024 годов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сбалансированности </w:t>
      </w:r>
      <w:r w:rsidRPr="009B1721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proofErr w:type="spellStart"/>
      <w:r w:rsidRPr="009B172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B1721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, повышение эффективности использования бюджетных средств остается приоритетной задачей бюджетной политики </w:t>
      </w:r>
      <w:r w:rsidRPr="009B17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9B172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B1721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 на 2022 год и на плановый период 2023 и 2024 годов.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и исполнение расходной части бюджета необходимо осуществлять с учетом следующих основных направлений бюджетной политики </w:t>
      </w:r>
      <w:r w:rsidRPr="009B17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9B172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B1721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 на 2022 год и на плановый период 2023 и 2024 годов: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721">
        <w:rPr>
          <w:rFonts w:ascii="Times New Roman" w:hAnsi="Times New Roman" w:cs="Times New Roman"/>
          <w:sz w:val="28"/>
          <w:szCs w:val="28"/>
        </w:rPr>
        <w:t>2)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721">
        <w:rPr>
          <w:rFonts w:ascii="Times New Roman" w:hAnsi="Times New Roman" w:cs="Times New Roman"/>
          <w:sz w:val="28"/>
          <w:szCs w:val="28"/>
        </w:rPr>
        <w:t>3) формирование расходной части бюджета с учетом реализации новых инвестиционных проектов;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721">
        <w:rPr>
          <w:rFonts w:ascii="Times New Roman" w:hAnsi="Times New Roman" w:cs="Times New Roman"/>
          <w:sz w:val="28"/>
          <w:szCs w:val="28"/>
        </w:rPr>
        <w:t xml:space="preserve">4) обеспечение соблюдения условий, целей и порядка предоставления целевых средств федерального и областного бюджетов в соответствии с требованиями </w:t>
      </w:r>
      <w:r w:rsidRPr="009B1721">
        <w:rPr>
          <w:rFonts w:ascii="Times New Roman" w:hAnsi="Times New Roman" w:cs="Times New Roman"/>
          <w:sz w:val="28"/>
          <w:szCs w:val="28"/>
        </w:rPr>
        <w:lastRenderedPageBreak/>
        <w:t>Бюджетного кодекса Российской Федерации и заключенными с органами власти соглашениями;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>5) повышение эффективности процедур проведения муниципальных закупок;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72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IV</w:t>
      </w:r>
      <w:r w:rsidRPr="009B17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Основные направления налоговой политики </w:t>
      </w:r>
      <w:r w:rsidRPr="009B1721">
        <w:rPr>
          <w:rFonts w:ascii="Times New Roman" w:hAnsi="Times New Roman" w:cs="Times New Roman"/>
          <w:b/>
          <w:sz w:val="28"/>
          <w:szCs w:val="28"/>
        </w:rPr>
        <w:t xml:space="preserve">муниципального  образования </w:t>
      </w:r>
      <w:proofErr w:type="spellStart"/>
      <w:r w:rsidRPr="009B1721">
        <w:rPr>
          <w:rFonts w:ascii="Times New Roman" w:hAnsi="Times New Roman" w:cs="Times New Roman"/>
          <w:b/>
          <w:sz w:val="28"/>
          <w:szCs w:val="28"/>
        </w:rPr>
        <w:t>Унечское</w:t>
      </w:r>
      <w:proofErr w:type="spellEnd"/>
      <w:r w:rsidRPr="009B1721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 Унечского муниципального района Брянской области  на 2022 год и на плановый период 2023 и    2024 годов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направления налоговой политики </w:t>
      </w:r>
      <w:r w:rsidRPr="009B17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9B172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B1721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 на 2022 – 2024 годы сконцентрированы на развитии доходной базы </w:t>
      </w:r>
      <w:r w:rsidRPr="009B1721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proofErr w:type="spellStart"/>
      <w:r w:rsidRPr="009B1721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B1721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Pr="009B1721">
        <w:rPr>
          <w:rFonts w:ascii="Times New Roman" w:hAnsi="Times New Roman" w:cs="Times New Roman"/>
          <w:color w:val="000000"/>
          <w:sz w:val="28"/>
          <w:szCs w:val="28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>1) совершенствование администрирования налоговых и неналоговых доходов бюджета;</w:t>
      </w:r>
    </w:p>
    <w:p w:rsidR="005545AE" w:rsidRPr="009B1721" w:rsidRDefault="005545AE" w:rsidP="005545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721">
        <w:rPr>
          <w:rFonts w:ascii="Times New Roman" w:hAnsi="Times New Roman" w:cs="Times New Roman"/>
          <w:color w:val="000000"/>
          <w:sz w:val="28"/>
          <w:szCs w:val="28"/>
        </w:rPr>
        <w:t>2) совершенствование практики налогообложения от кадастровой стоимости по имущественным налогам.</w:t>
      </w:r>
    </w:p>
    <w:p w:rsidR="004C2C48" w:rsidRPr="00DC27BD" w:rsidRDefault="00964AE0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 w:rsidRPr="00DC27BD">
        <w:rPr>
          <w:rStyle w:val="FontStyle86"/>
          <w:rFonts w:ascii="Times New Roman" w:hAnsi="Times New Roman" w:cs="Times New Roman"/>
          <w:sz w:val="32"/>
          <w:szCs w:val="32"/>
        </w:rPr>
        <w:t>5</w:t>
      </w:r>
      <w:r w:rsidR="00D4638D" w:rsidRPr="00DC27BD">
        <w:rPr>
          <w:rStyle w:val="FontStyle86"/>
          <w:rFonts w:ascii="Times New Roman" w:hAnsi="Times New Roman" w:cs="Times New Roman"/>
          <w:sz w:val="32"/>
          <w:szCs w:val="32"/>
        </w:rPr>
        <w:t>.</w:t>
      </w:r>
      <w:r w:rsidR="0072185E" w:rsidRPr="00DC27BD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</w:t>
      </w:r>
      <w:r w:rsidR="00D14F05" w:rsidRPr="00DC27BD">
        <w:rPr>
          <w:rStyle w:val="FontStyle86"/>
          <w:rFonts w:ascii="Times New Roman" w:hAnsi="Times New Roman" w:cs="Times New Roman"/>
          <w:sz w:val="32"/>
          <w:szCs w:val="32"/>
        </w:rPr>
        <w:t>параметры бюджета</w:t>
      </w:r>
      <w:r w:rsidR="0072185E" w:rsidRPr="00DC27BD">
        <w:rPr>
          <w:rStyle w:val="FontStyle86"/>
          <w:rFonts w:ascii="Times New Roman" w:hAnsi="Times New Roman" w:cs="Times New Roman"/>
          <w:sz w:val="32"/>
          <w:szCs w:val="32"/>
        </w:rPr>
        <w:t xml:space="preserve"> Унечск</w:t>
      </w:r>
      <w:r w:rsidR="00D14F05" w:rsidRPr="00DC27BD">
        <w:rPr>
          <w:rStyle w:val="FontStyle86"/>
          <w:rFonts w:ascii="Times New Roman" w:hAnsi="Times New Roman" w:cs="Times New Roman"/>
          <w:sz w:val="32"/>
          <w:szCs w:val="32"/>
        </w:rPr>
        <w:t>о</w:t>
      </w:r>
      <w:r w:rsidR="004C7278" w:rsidRPr="00DC27BD">
        <w:rPr>
          <w:rStyle w:val="FontStyle86"/>
          <w:rFonts w:ascii="Times New Roman" w:hAnsi="Times New Roman" w:cs="Times New Roman"/>
          <w:sz w:val="32"/>
          <w:szCs w:val="32"/>
        </w:rPr>
        <w:t>го</w:t>
      </w:r>
      <w:r w:rsidR="00D14F05" w:rsidRPr="00DC27BD">
        <w:rPr>
          <w:rStyle w:val="FontStyle86"/>
          <w:rFonts w:ascii="Times New Roman" w:hAnsi="Times New Roman" w:cs="Times New Roman"/>
          <w:sz w:val="32"/>
          <w:szCs w:val="32"/>
        </w:rPr>
        <w:t xml:space="preserve"> городско</w:t>
      </w:r>
      <w:r w:rsidR="004C7278" w:rsidRPr="00DC27BD">
        <w:rPr>
          <w:rStyle w:val="FontStyle86"/>
          <w:rFonts w:ascii="Times New Roman" w:hAnsi="Times New Roman" w:cs="Times New Roman"/>
          <w:sz w:val="32"/>
          <w:szCs w:val="32"/>
        </w:rPr>
        <w:t>го</w:t>
      </w:r>
      <w:r w:rsidR="00D14F05" w:rsidRPr="00DC27BD">
        <w:rPr>
          <w:rStyle w:val="FontStyle86"/>
          <w:rFonts w:ascii="Times New Roman" w:hAnsi="Times New Roman" w:cs="Times New Roman"/>
          <w:sz w:val="32"/>
          <w:szCs w:val="32"/>
        </w:rPr>
        <w:t xml:space="preserve"> поселени</w:t>
      </w:r>
      <w:r w:rsidR="004C7278" w:rsidRPr="00DC27BD">
        <w:rPr>
          <w:rStyle w:val="FontStyle86"/>
          <w:rFonts w:ascii="Times New Roman" w:hAnsi="Times New Roman" w:cs="Times New Roman"/>
          <w:sz w:val="32"/>
          <w:szCs w:val="32"/>
        </w:rPr>
        <w:t xml:space="preserve">я Унечского муниципального района Брянской области </w:t>
      </w:r>
    </w:p>
    <w:p w:rsidR="00D4638D" w:rsidRPr="00DC27BD" w:rsidRDefault="00D4638D" w:rsidP="00176895">
      <w:pPr>
        <w:pStyle w:val="Style22"/>
        <w:widowControl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DC27BD" w:rsidRDefault="004C2C48" w:rsidP="00436E1A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DC27BD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5F5DD0" w:rsidRDefault="004C2C48" w:rsidP="004C7278">
      <w:pPr>
        <w:pStyle w:val="Style27"/>
        <w:widowControl/>
        <w:spacing w:line="276" w:lineRule="auto"/>
        <w:ind w:firstLine="709"/>
        <w:rPr>
          <w:rFonts w:ascii="Times New Roman" w:hAnsi="Times New Roman" w:cs="Times New Roman"/>
        </w:rPr>
      </w:pPr>
      <w:r w:rsidRPr="00DC27B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  <w:r w:rsidR="00964AE0" w:rsidRPr="00DC27BD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66131B" w:rsidRPr="00DC2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64AE0" w:rsidRPr="00DC27B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66131B" w:rsidRPr="00DC2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64AE0" w:rsidRPr="00067242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253A72" w:rsidRPr="00067242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F27A99" w:rsidRPr="00067242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7E25" w:rsidRPr="00067242">
        <w:rPr>
          <w:rStyle w:val="FontStyle90"/>
          <w:rFonts w:ascii="Times New Roman" w:hAnsi="Times New Roman" w:cs="Times New Roman"/>
          <w:sz w:val="28"/>
          <w:szCs w:val="28"/>
        </w:rPr>
        <w:t>на 202</w:t>
      </w:r>
      <w:r w:rsidR="00E12056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E7E25" w:rsidRPr="00067242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12056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8E7E25" w:rsidRPr="00067242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E12056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F27A99" w:rsidRPr="00067242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6805FE" w:rsidRPr="00067242">
        <w:rPr>
          <w:rFonts w:ascii="Times New Roman" w:hAnsi="Times New Roman" w:cs="Times New Roman"/>
        </w:rPr>
        <w:t xml:space="preserve"> </w:t>
      </w:r>
    </w:p>
    <w:p w:rsidR="006B2014" w:rsidRDefault="006B2014" w:rsidP="006B2014">
      <w:pPr>
        <w:pStyle w:val="Style27"/>
        <w:widowControl/>
        <w:tabs>
          <w:tab w:val="left" w:pos="9120"/>
        </w:tabs>
        <w:spacing w:line="276" w:lineRule="auto"/>
        <w:ind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ab/>
        <w:t>рублей</w:t>
      </w:r>
    </w:p>
    <w:tbl>
      <w:tblPr>
        <w:tblW w:w="10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702"/>
        <w:gridCol w:w="1701"/>
        <w:gridCol w:w="1701"/>
      </w:tblGrid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014" w:rsidRPr="006B2014" w:rsidRDefault="006B2014" w:rsidP="006B2014">
            <w:pPr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014" w:rsidRPr="006B2014" w:rsidRDefault="006B2014" w:rsidP="00B23B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6B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</w:t>
            </w:r>
            <w:proofErr w:type="spellStart"/>
            <w:proofErr w:type="gramStart"/>
            <w:r w:rsidRPr="006B2014">
              <w:rPr>
                <w:rFonts w:ascii="Times New Roman" w:hAnsi="Times New Roman" w:cs="Times New Roman"/>
                <w:b/>
                <w:sz w:val="24"/>
                <w:szCs w:val="24"/>
              </w:rPr>
              <w:t>бюджета,в</w:t>
            </w:r>
            <w:proofErr w:type="spellEnd"/>
            <w:proofErr w:type="gramEnd"/>
            <w:r w:rsidRPr="006B20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127612437,15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134991016,03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107418398,92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pStyle w:val="1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доходы, в т. ч.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78174000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80857000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83702000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i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33066000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35480000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38070000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акцизы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5726000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5682000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5651000</w:t>
            </w:r>
          </w:p>
        </w:tc>
      </w:tr>
      <w:tr w:rsidR="006B2014" w:rsidRPr="006B2014" w:rsidTr="00250D50">
        <w:trPr>
          <w:trHeight w:val="1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i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27000</w:t>
            </w:r>
          </w:p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имущество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12606000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12732000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12859000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i/>
                <w:sz w:val="24"/>
                <w:szCs w:val="24"/>
              </w:rPr>
              <w:t>- земельный налог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25018000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25269000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25521000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1394000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1408000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1396000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продажи материальных и нематериальных активов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303000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223000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140000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i/>
                <w:sz w:val="24"/>
                <w:szCs w:val="24"/>
              </w:rPr>
              <w:t>-штрафы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37000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38000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49438437,15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54134016,03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23716398,92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49438237,15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54133816,03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23716198,92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i/>
                <w:sz w:val="24"/>
                <w:szCs w:val="24"/>
              </w:rPr>
              <w:t>- субвенции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Расходы бюджета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127612437,15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134991016,03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107418398,92</w:t>
            </w:r>
          </w:p>
        </w:tc>
      </w:tr>
      <w:tr w:rsidR="006B2014" w:rsidRPr="006B2014" w:rsidTr="00B23B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(-) / Профицит (+)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14" w:rsidRPr="006B2014" w:rsidRDefault="006B2014" w:rsidP="00B23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0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23B86" w:rsidRDefault="00B23B86" w:rsidP="000D5799">
      <w:pPr>
        <w:pStyle w:val="Style27"/>
        <w:widowControl/>
        <w:spacing w:line="276" w:lineRule="auto"/>
        <w:ind w:right="142"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B23B86" w:rsidRPr="009E3BA3" w:rsidRDefault="00B23B86" w:rsidP="00B23B86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Планирование расходов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городского</w:t>
      </w: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бюджета на 2022 год и на плановый период 2023 и 2024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на 2022 год и на плановый период 2023 и 2024 годов.</w:t>
      </w:r>
    </w:p>
    <w:p w:rsidR="00B23B86" w:rsidRPr="009E3BA3" w:rsidRDefault="00B23B86" w:rsidP="00B23B8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Предусмотрены средства на выплату минимального размера оплаты труда с 1 января 2022 года в размере 13 700 рублей с увеличением на 106% к уровню 2021 года (12 850 рублей).</w:t>
      </w:r>
    </w:p>
    <w:p w:rsidR="004C2C48" w:rsidRPr="002A4147" w:rsidRDefault="004C2C48" w:rsidP="000D5799">
      <w:pPr>
        <w:pStyle w:val="Style27"/>
        <w:widowControl/>
        <w:spacing w:line="276" w:lineRule="auto"/>
        <w:ind w:right="142"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4A6B65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 w:rsidRPr="004A6B65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</w:t>
      </w:r>
      <w:r w:rsidR="00E84326" w:rsidRPr="004A6B65">
        <w:rPr>
          <w:rStyle w:val="FontStyle90"/>
          <w:rFonts w:ascii="Times New Roman" w:hAnsi="Times New Roman" w:cs="Times New Roman"/>
          <w:sz w:val="28"/>
          <w:szCs w:val="28"/>
        </w:rPr>
        <w:t>показатели бюджета</w:t>
      </w:r>
      <w:r w:rsidR="00D03E06" w:rsidRPr="004A6B65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="00E84326" w:rsidRPr="004A6B65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DB2CF9" w:rsidRPr="004A6B65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E84326" w:rsidRPr="004A6B65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DB2CF9" w:rsidRPr="004A6B65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E84326" w:rsidRPr="004A6B65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DB2CF9" w:rsidRPr="004A6B65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4A6B65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Default="004C2C48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B23B86" w:rsidRDefault="00B23B86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21559C" w:rsidRDefault="000E36D3" w:rsidP="000E36D3">
      <w:pPr>
        <w:pStyle w:val="Style55"/>
        <w:widowControl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lastRenderedPageBreak/>
        <w:t>5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.1.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 xml:space="preserve">Доходы </w:t>
      </w:r>
      <w:r w:rsidR="005C123D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>Унечск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о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го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городско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го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 xml:space="preserve"> поселени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на </w:t>
      </w:r>
      <w:r w:rsidR="001D447B" w:rsidRPr="002A4147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8E7E25">
        <w:rPr>
          <w:rStyle w:val="FontStyle75"/>
          <w:rFonts w:ascii="Times New Roman" w:hAnsi="Times New Roman" w:cs="Times New Roman"/>
          <w:sz w:val="28"/>
          <w:szCs w:val="28"/>
        </w:rPr>
        <w:t>1</w:t>
      </w:r>
      <w:r w:rsidR="00D63CC0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на плановый </w:t>
      </w:r>
      <w:r w:rsidR="009B6CD3">
        <w:rPr>
          <w:rStyle w:val="FontStyle75"/>
          <w:rFonts w:ascii="Times New Roman" w:hAnsi="Times New Roman" w:cs="Times New Roman"/>
          <w:sz w:val="28"/>
          <w:szCs w:val="28"/>
        </w:rPr>
        <w:t>период 202</w:t>
      </w:r>
      <w:r w:rsidR="008E7E25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20</w:t>
      </w:r>
      <w:r w:rsidR="009142D2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8E7E25">
        <w:rPr>
          <w:rStyle w:val="FontStyle75"/>
          <w:rFonts w:ascii="Times New Roman" w:hAnsi="Times New Roman" w:cs="Times New Roman"/>
          <w:sz w:val="28"/>
          <w:szCs w:val="28"/>
        </w:rPr>
        <w:t>3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годов</w:t>
      </w:r>
    </w:p>
    <w:p w:rsidR="00FE67D9" w:rsidRDefault="00FE67D9" w:rsidP="000E36D3">
      <w:pPr>
        <w:pStyle w:val="Style55"/>
        <w:widowControl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FE67D9" w:rsidRPr="00FE67D9" w:rsidRDefault="00FE67D9" w:rsidP="00FE67D9">
      <w:pPr>
        <w:pStyle w:val="21"/>
        <w:spacing w:line="276" w:lineRule="auto"/>
        <w:ind w:left="-142" w:firstLine="708"/>
        <w:jc w:val="both"/>
        <w:rPr>
          <w:sz w:val="28"/>
          <w:szCs w:val="28"/>
        </w:rPr>
      </w:pPr>
      <w:r w:rsidRPr="00FE67D9">
        <w:rPr>
          <w:sz w:val="28"/>
          <w:szCs w:val="28"/>
        </w:rPr>
        <w:t>Прогнозирование налоговых и неналоговых доходов</w:t>
      </w:r>
      <w:r w:rsidRPr="00FE67D9">
        <w:rPr>
          <w:b/>
          <w:bCs/>
          <w:sz w:val="28"/>
          <w:szCs w:val="28"/>
        </w:rPr>
        <w:t xml:space="preserve"> </w:t>
      </w:r>
      <w:r w:rsidRPr="00FE67D9">
        <w:rPr>
          <w:sz w:val="28"/>
          <w:szCs w:val="28"/>
        </w:rPr>
        <w:t>осуществлялось в соответствии с нормами, установленными статьей 174.1   Бюджетного кодекса Российской Федерации, в условиях действующего на день внесения проекта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бюджетное законодательство, вступающие в действие с 1 января 2022 года и последующие годы.</w:t>
      </w:r>
    </w:p>
    <w:p w:rsidR="00FE67D9" w:rsidRPr="00FE67D9" w:rsidRDefault="00FE67D9" w:rsidP="00FE67D9">
      <w:pPr>
        <w:pStyle w:val="21"/>
        <w:spacing w:line="276" w:lineRule="auto"/>
        <w:ind w:left="-142" w:firstLine="708"/>
        <w:jc w:val="both"/>
        <w:rPr>
          <w:color w:val="FF0000"/>
          <w:sz w:val="28"/>
          <w:szCs w:val="28"/>
        </w:rPr>
      </w:pPr>
      <w:r w:rsidRPr="00FE67D9">
        <w:rPr>
          <w:sz w:val="28"/>
          <w:szCs w:val="28"/>
        </w:rPr>
        <w:t xml:space="preserve">Исходя из вышеизложенных принципов прогнозных условий социально-экономического развития поселения, налоговые и неналоговые доходы бюджета на 2022 год прогнозируются в сумме 78174000 рублей. </w:t>
      </w:r>
    </w:p>
    <w:p w:rsidR="00FE67D9" w:rsidRDefault="00FE67D9" w:rsidP="00EA5066">
      <w:pPr>
        <w:pStyle w:val="21"/>
        <w:spacing w:line="276" w:lineRule="auto"/>
        <w:ind w:left="-142" w:right="-1"/>
        <w:jc w:val="both"/>
      </w:pPr>
      <w:r w:rsidRPr="008210CD">
        <w:t xml:space="preserve">                                                                                                                    </w:t>
      </w:r>
      <w:r>
        <w:t xml:space="preserve">     </w:t>
      </w:r>
      <w:r w:rsidRPr="008210CD">
        <w:t xml:space="preserve">      </w:t>
      </w:r>
    </w:p>
    <w:p w:rsidR="00FE67D9" w:rsidRDefault="00FE67D9" w:rsidP="00FE67D9">
      <w:pPr>
        <w:pStyle w:val="21"/>
        <w:spacing w:line="276" w:lineRule="auto"/>
        <w:ind w:left="0" w:hanging="426"/>
        <w:jc w:val="center"/>
      </w:pPr>
    </w:p>
    <w:p w:rsidR="00FE67D9" w:rsidRPr="008210CD" w:rsidRDefault="00FE67D9" w:rsidP="00FE67D9">
      <w:pPr>
        <w:pStyle w:val="21"/>
        <w:spacing w:line="276" w:lineRule="auto"/>
        <w:ind w:left="0" w:hanging="426"/>
        <w:jc w:val="center"/>
        <w:rPr>
          <w:bCs/>
        </w:rPr>
      </w:pPr>
      <w:r w:rsidRPr="008210CD">
        <w:t>Основные прогнозные показатели на 20</w:t>
      </w:r>
      <w:r>
        <w:t>22</w:t>
      </w:r>
      <w:r w:rsidRPr="008210CD">
        <w:t xml:space="preserve"> год </w:t>
      </w:r>
      <w:r w:rsidRPr="008210CD">
        <w:rPr>
          <w:bCs/>
        </w:rPr>
        <w:t>и плановый</w:t>
      </w:r>
    </w:p>
    <w:p w:rsidR="00FE67D9" w:rsidRPr="008210CD" w:rsidRDefault="00FE67D9" w:rsidP="00FE67D9">
      <w:pPr>
        <w:pStyle w:val="21"/>
        <w:spacing w:line="276" w:lineRule="auto"/>
        <w:ind w:left="0" w:hanging="426"/>
        <w:jc w:val="center"/>
      </w:pPr>
      <w:r w:rsidRPr="008210CD">
        <w:rPr>
          <w:bCs/>
        </w:rPr>
        <w:t>период 20</w:t>
      </w:r>
      <w:r>
        <w:rPr>
          <w:bCs/>
        </w:rPr>
        <w:t xml:space="preserve">23 </w:t>
      </w:r>
      <w:r w:rsidRPr="008210CD">
        <w:rPr>
          <w:bCs/>
        </w:rPr>
        <w:t>и 20</w:t>
      </w:r>
      <w:r>
        <w:rPr>
          <w:bCs/>
        </w:rPr>
        <w:t>24</w:t>
      </w:r>
      <w:r w:rsidRPr="008210CD">
        <w:rPr>
          <w:bCs/>
        </w:rPr>
        <w:t xml:space="preserve"> годов</w:t>
      </w:r>
    </w:p>
    <w:p w:rsidR="00FE67D9" w:rsidRDefault="00FE67D9" w:rsidP="00FE67D9">
      <w:pPr>
        <w:pStyle w:val="21"/>
        <w:spacing w:line="276" w:lineRule="auto"/>
        <w:jc w:val="both"/>
      </w:pPr>
    </w:p>
    <w:p w:rsidR="00FE67D9" w:rsidRDefault="00FE67D9" w:rsidP="00FE67D9">
      <w:pPr>
        <w:jc w:val="both"/>
        <w:rPr>
          <w:rFonts w:ascii="Times New Roman" w:hAnsi="Times New Roman" w:cs="Times New Roman"/>
          <w:sz w:val="28"/>
          <w:szCs w:val="28"/>
        </w:rPr>
      </w:pPr>
      <w:r w:rsidRPr="003C1873">
        <w:rPr>
          <w:rFonts w:ascii="Times New Roman" w:hAnsi="Times New Roman" w:cs="Times New Roman"/>
          <w:sz w:val="28"/>
          <w:szCs w:val="28"/>
        </w:rPr>
        <w:t xml:space="preserve">    В структуре налоговых и неналоговых доходов бюджета муниципального образования </w:t>
      </w:r>
      <w:proofErr w:type="spellStart"/>
      <w:r w:rsidRPr="003C1873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3C1873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 на 2022 год налоговые доходы составляют 76441000 рублей, неналоговые доходы- 1733000 рублей. Удельный вес налоговых доходов в сумме доходов бюджета поселения прогнозируется на уровне 97,8 процента, неналоговых доходов- 2,2процентов.</w:t>
      </w:r>
    </w:p>
    <w:tbl>
      <w:tblPr>
        <w:tblStyle w:val="a4"/>
        <w:tblW w:w="10115" w:type="dxa"/>
        <w:tblLook w:val="04A0" w:firstRow="1" w:lastRow="0" w:firstColumn="1" w:lastColumn="0" w:noHBand="0" w:noVBand="1"/>
      </w:tblPr>
      <w:tblGrid>
        <w:gridCol w:w="4644"/>
        <w:gridCol w:w="1367"/>
        <w:gridCol w:w="1367"/>
        <w:gridCol w:w="1367"/>
        <w:gridCol w:w="1370"/>
      </w:tblGrid>
      <w:tr w:rsidR="003C1873" w:rsidRPr="001C6E67" w:rsidTr="00EA5066">
        <w:trPr>
          <w:trHeight w:val="322"/>
        </w:trPr>
        <w:tc>
          <w:tcPr>
            <w:tcW w:w="4644" w:type="dxa"/>
            <w:vMerge w:val="restart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367" w:type="dxa"/>
            <w:vMerge w:val="restart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Единицы измерений</w:t>
            </w:r>
          </w:p>
        </w:tc>
        <w:tc>
          <w:tcPr>
            <w:tcW w:w="4104" w:type="dxa"/>
            <w:gridSpan w:val="3"/>
            <w:shd w:val="clear" w:color="auto" w:fill="auto"/>
          </w:tcPr>
          <w:p w:rsidR="003C1873" w:rsidRPr="001C6E67" w:rsidRDefault="003C1873" w:rsidP="00EA5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3C1873" w:rsidRPr="001C6E67" w:rsidTr="00EA5066">
        <w:tc>
          <w:tcPr>
            <w:tcW w:w="4644" w:type="dxa"/>
            <w:vMerge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C1873" w:rsidRPr="001C6E67" w:rsidRDefault="003C1873" w:rsidP="003C18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7" w:type="dxa"/>
          </w:tcPr>
          <w:p w:rsidR="003C1873" w:rsidRPr="001C6E67" w:rsidRDefault="003C1873" w:rsidP="003C18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70" w:type="dxa"/>
          </w:tcPr>
          <w:p w:rsidR="003C1873" w:rsidRPr="001C6E67" w:rsidRDefault="003C1873" w:rsidP="003C18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C1873" w:rsidRPr="001C6E67" w:rsidTr="00EA5066">
        <w:tc>
          <w:tcPr>
            <w:tcW w:w="4644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 бюджета, всего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C1873" w:rsidRPr="001C6E67" w:rsidRDefault="003C1873" w:rsidP="003C18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78174000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80857000</w:t>
            </w:r>
          </w:p>
        </w:tc>
        <w:tc>
          <w:tcPr>
            <w:tcW w:w="1370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83702000</w:t>
            </w:r>
          </w:p>
        </w:tc>
      </w:tr>
      <w:tr w:rsidR="003C1873" w:rsidRPr="001C6E67" w:rsidTr="00EA5066">
        <w:tc>
          <w:tcPr>
            <w:tcW w:w="4644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873" w:rsidRPr="001C6E67" w:rsidTr="00EA5066">
        <w:tc>
          <w:tcPr>
            <w:tcW w:w="4644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76441000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79189000</w:t>
            </w:r>
          </w:p>
        </w:tc>
        <w:tc>
          <w:tcPr>
            <w:tcW w:w="1370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82128000</w:t>
            </w:r>
          </w:p>
        </w:tc>
      </w:tr>
      <w:tr w:rsidR="003C1873" w:rsidRPr="001C6E67" w:rsidTr="00EA5066">
        <w:tc>
          <w:tcPr>
            <w:tcW w:w="4644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1733000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1668000</w:t>
            </w:r>
          </w:p>
        </w:tc>
        <w:tc>
          <w:tcPr>
            <w:tcW w:w="1370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1574000</w:t>
            </w:r>
          </w:p>
        </w:tc>
      </w:tr>
      <w:tr w:rsidR="003C1873" w:rsidRPr="001C6E67" w:rsidTr="00EA5066">
        <w:tc>
          <w:tcPr>
            <w:tcW w:w="4644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городского поселения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1367" w:type="dxa"/>
          </w:tcPr>
          <w:p w:rsidR="003C1873" w:rsidRPr="001C6E67" w:rsidRDefault="003C1873" w:rsidP="003C18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370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3C1873" w:rsidRPr="001C6E67" w:rsidTr="00EA5066">
        <w:tc>
          <w:tcPr>
            <w:tcW w:w="4644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городского поселения</w:t>
            </w:r>
          </w:p>
        </w:tc>
        <w:tc>
          <w:tcPr>
            <w:tcW w:w="1367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67" w:type="dxa"/>
          </w:tcPr>
          <w:p w:rsidR="003C1873" w:rsidRPr="001C6E67" w:rsidRDefault="003C1873" w:rsidP="003C18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367" w:type="dxa"/>
          </w:tcPr>
          <w:p w:rsidR="003C1873" w:rsidRPr="001C6E67" w:rsidRDefault="003C1873" w:rsidP="003C18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370" w:type="dxa"/>
          </w:tcPr>
          <w:p w:rsidR="003C1873" w:rsidRPr="001C6E67" w:rsidRDefault="003C1873" w:rsidP="00EA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</w:tbl>
    <w:p w:rsidR="00FE67D9" w:rsidRPr="008210CD" w:rsidRDefault="00FE67D9" w:rsidP="00FE67D9">
      <w:pPr>
        <w:widowControl w:val="0"/>
        <w:ind w:left="360"/>
        <w:jc w:val="both"/>
        <w:rPr>
          <w:sz w:val="24"/>
          <w:szCs w:val="24"/>
        </w:rPr>
      </w:pPr>
    </w:p>
    <w:p w:rsidR="00FE67D9" w:rsidRDefault="00FE67D9" w:rsidP="000E36D3">
      <w:pPr>
        <w:pStyle w:val="Style55"/>
        <w:widowControl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A14FDD" w:rsidRDefault="0044420B" w:rsidP="00257605">
      <w:pPr>
        <w:keepNext/>
        <w:spacing w:after="0" w:line="240" w:lineRule="auto"/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2A4944CC" wp14:editId="57E10379">
            <wp:extent cx="5890260" cy="3764280"/>
            <wp:effectExtent l="0" t="0" r="15240" b="762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14FDD" w:rsidRDefault="00A14FDD" w:rsidP="00257605">
      <w:pPr>
        <w:keepNext/>
        <w:spacing w:after="0" w:line="240" w:lineRule="auto"/>
        <w:jc w:val="both"/>
      </w:pPr>
    </w:p>
    <w:p w:rsidR="00F458E6" w:rsidRDefault="00102144" w:rsidP="00F458E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95B9644" wp14:editId="09A0865F">
                <wp:simplePos x="0" y="0"/>
                <wp:positionH relativeFrom="column">
                  <wp:posOffset>1701165</wp:posOffset>
                </wp:positionH>
                <wp:positionV relativeFrom="paragraph">
                  <wp:posOffset>1761490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3D8" w:rsidRPr="00257605" w:rsidRDefault="000A03D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B9644" id="Надпись 2" o:spid="_x0000_s1032" style="position:absolute;left:0;text-align:left;margin-left:133.95pt;margin-top:138.7pt;width:48.85pt;height:2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eIXUTN4AAAALAQAADwAAAGRycy9k&#10;b3ducmV2LnhtbEyPTU+EMBCG7yb+h2ZMvBi3CLugSNkYgx72Jup9oBXI9oO0ZRf/veNJb+9knrzz&#10;TLVfjWYn5cPkrIC7TQJM2d7JyQ4CPt5fbu+BhYhWonZWCfhWAfb15UWFpXRn+6ZObRwYldhQooAx&#10;xrnkPPSjMhg2blaWdl/OG4w0+oFLj2cqN5qnSZJzg5OlCyPO6nlU/bFdjAAv291rs7TLobnRXcb7&#10;5pPjUYjrq/XpEVhUa/yD4Vef1KEmp84tVgamBaR58UAohaLYAiMiy3c5sI5Clm6B1xX//0P9Aw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HiF1Ez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0A03D8" w:rsidRPr="00257605" w:rsidRDefault="000A03D8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B5C32" w:rsidRDefault="00B606A7" w:rsidP="007B5C32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A7">
        <w:rPr>
          <w:rFonts w:ascii="Times New Roman" w:hAnsi="Times New Roman" w:cs="Times New Roman"/>
          <w:sz w:val="28"/>
          <w:szCs w:val="28"/>
        </w:rPr>
        <w:t xml:space="preserve">В структуре доходов бюджета </w:t>
      </w:r>
      <w:r w:rsidR="004D7097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B606A7">
        <w:rPr>
          <w:rFonts w:ascii="Times New Roman" w:hAnsi="Times New Roman" w:cs="Times New Roman"/>
          <w:sz w:val="28"/>
          <w:szCs w:val="28"/>
        </w:rPr>
        <w:t xml:space="preserve"> </w:t>
      </w:r>
      <w:r w:rsidR="00D06D41">
        <w:rPr>
          <w:rFonts w:ascii="Times New Roman" w:hAnsi="Times New Roman" w:cs="Times New Roman"/>
          <w:sz w:val="28"/>
          <w:szCs w:val="28"/>
        </w:rPr>
        <w:t>на 20</w:t>
      </w:r>
      <w:r w:rsidR="00F458E6">
        <w:rPr>
          <w:rFonts w:ascii="Times New Roman" w:hAnsi="Times New Roman" w:cs="Times New Roman"/>
          <w:sz w:val="28"/>
          <w:szCs w:val="28"/>
        </w:rPr>
        <w:t>2</w:t>
      </w:r>
      <w:r w:rsidR="006E628B">
        <w:rPr>
          <w:rFonts w:ascii="Times New Roman" w:hAnsi="Times New Roman" w:cs="Times New Roman"/>
          <w:sz w:val="28"/>
          <w:szCs w:val="28"/>
        </w:rPr>
        <w:t>2</w:t>
      </w:r>
      <w:r w:rsidR="00D06D41">
        <w:rPr>
          <w:rFonts w:ascii="Times New Roman" w:hAnsi="Times New Roman" w:cs="Times New Roman"/>
          <w:sz w:val="28"/>
          <w:szCs w:val="28"/>
        </w:rPr>
        <w:t xml:space="preserve"> год доля собственных доходов составила </w:t>
      </w:r>
      <w:r w:rsidR="00C5594D">
        <w:rPr>
          <w:rFonts w:ascii="Times New Roman" w:hAnsi="Times New Roman" w:cs="Times New Roman"/>
          <w:sz w:val="28"/>
          <w:szCs w:val="28"/>
        </w:rPr>
        <w:t>6</w:t>
      </w:r>
      <w:r w:rsidR="006E628B">
        <w:rPr>
          <w:rFonts w:ascii="Times New Roman" w:hAnsi="Times New Roman" w:cs="Times New Roman"/>
          <w:sz w:val="28"/>
          <w:szCs w:val="28"/>
        </w:rPr>
        <w:t>1,3</w:t>
      </w:r>
      <w:r w:rsidR="00D06D41">
        <w:rPr>
          <w:rFonts w:ascii="Times New Roman" w:hAnsi="Times New Roman" w:cs="Times New Roman"/>
          <w:sz w:val="28"/>
          <w:szCs w:val="28"/>
        </w:rPr>
        <w:t>%, безвозмездных поступлений</w:t>
      </w:r>
      <w:r w:rsidR="00F458E6">
        <w:rPr>
          <w:rFonts w:ascii="Times New Roman" w:hAnsi="Times New Roman" w:cs="Times New Roman"/>
          <w:sz w:val="28"/>
          <w:szCs w:val="28"/>
        </w:rPr>
        <w:t xml:space="preserve"> </w:t>
      </w:r>
      <w:r w:rsidR="006E628B">
        <w:rPr>
          <w:rFonts w:ascii="Times New Roman" w:hAnsi="Times New Roman" w:cs="Times New Roman"/>
          <w:sz w:val="28"/>
          <w:szCs w:val="28"/>
        </w:rPr>
        <w:t>38,7</w:t>
      </w:r>
      <w:r w:rsidR="00D06D41">
        <w:rPr>
          <w:rFonts w:ascii="Times New Roman" w:hAnsi="Times New Roman" w:cs="Times New Roman"/>
          <w:sz w:val="28"/>
          <w:szCs w:val="28"/>
        </w:rPr>
        <w:t>%.</w:t>
      </w:r>
    </w:p>
    <w:p w:rsidR="007B5C32" w:rsidRPr="00413777" w:rsidRDefault="007B5C32" w:rsidP="002207BE">
      <w:pPr>
        <w:tabs>
          <w:tab w:val="center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7B5C32" w:rsidRDefault="007B5C32" w:rsidP="007B5C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налог,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имущество.</w:t>
      </w:r>
    </w:p>
    <w:p w:rsidR="009A315D" w:rsidRPr="00AE5027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027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Безвозмездные поступления в бюджет – межбюджетные т</w:t>
      </w:r>
      <w:r>
        <w:rPr>
          <w:rFonts w:ascii="Times New Roman" w:hAnsi="Times New Roman" w:cs="Times New Roman"/>
          <w:sz w:val="28"/>
          <w:szCs w:val="28"/>
        </w:rPr>
        <w:t>рансферты (средства), предостав</w:t>
      </w:r>
      <w:r w:rsidRPr="00933A41">
        <w:rPr>
          <w:rFonts w:ascii="Times New Roman" w:hAnsi="Times New Roman" w:cs="Times New Roman"/>
          <w:sz w:val="28"/>
          <w:szCs w:val="28"/>
        </w:rPr>
        <w:t>ляемые одним бюджетом другому.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трансферты формируют значительную часть бюджетов всех уровней.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подразделяются на дотации, субсидии, субвенции.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>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на цели, определяемые получате</w:t>
      </w:r>
      <w:r w:rsidRPr="00933A41">
        <w:rPr>
          <w:rFonts w:ascii="Times New Roman" w:hAnsi="Times New Roman" w:cs="Times New Roman"/>
          <w:sz w:val="28"/>
          <w:szCs w:val="28"/>
        </w:rPr>
        <w:t>лем самостоятельно. Дотации обычно называют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«нецелевыми межбюджетными трансфертами».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Субсидии предоставляются на поддержку реализации по</w:t>
      </w:r>
      <w:r>
        <w:rPr>
          <w:rFonts w:ascii="Times New Roman" w:hAnsi="Times New Roman" w:cs="Times New Roman"/>
          <w:sz w:val="28"/>
          <w:szCs w:val="28"/>
        </w:rPr>
        <w:t>лномочий, исполнение которых за</w:t>
      </w:r>
      <w:r w:rsidRPr="00933A41">
        <w:rPr>
          <w:rFonts w:ascii="Times New Roman" w:hAnsi="Times New Roman" w:cs="Times New Roman"/>
          <w:sz w:val="28"/>
          <w:szCs w:val="28"/>
        </w:rPr>
        <w:t xml:space="preserve">креплено за получателем субсидий. Субсидии обычно </w:t>
      </w:r>
      <w:r w:rsidRPr="00933A41">
        <w:rPr>
          <w:rFonts w:ascii="Times New Roman" w:hAnsi="Times New Roman" w:cs="Times New Roman"/>
          <w:sz w:val="28"/>
          <w:szCs w:val="28"/>
        </w:rPr>
        <w:lastRenderedPageBreak/>
        <w:t>предоставляются на условиях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означа</w:t>
      </w:r>
      <w:r w:rsidRPr="00933A41">
        <w:rPr>
          <w:rFonts w:ascii="Times New Roman" w:hAnsi="Times New Roman" w:cs="Times New Roman"/>
          <w:sz w:val="28"/>
          <w:szCs w:val="28"/>
        </w:rPr>
        <w:t xml:space="preserve">ет, что получатель субсидии должен за счет собственных средств предусмотреть определенную долю финансирования (обычно от 5% до 30%) на те же цели. </w:t>
      </w:r>
    </w:p>
    <w:p w:rsidR="009A315D" w:rsidRPr="0001748F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Субвенции предоставляются на осуществление переданных полномочий, то есть полномочий, которые не закреплены за получателем субвенции.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Объем безвозмездных поступлений планируется в бюджете в соответствии с проектом закона о</w:t>
      </w:r>
      <w:r>
        <w:rPr>
          <w:rFonts w:ascii="Times New Roman" w:hAnsi="Times New Roman" w:cs="Times New Roman"/>
          <w:sz w:val="28"/>
          <w:szCs w:val="28"/>
        </w:rPr>
        <w:t>б областном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</w:t>
      </w:r>
      <w:r>
        <w:rPr>
          <w:rFonts w:ascii="Times New Roman" w:hAnsi="Times New Roman" w:cs="Times New Roman"/>
          <w:sz w:val="28"/>
          <w:szCs w:val="28"/>
        </w:rPr>
        <w:t>ый год и на плановый период. По</w:t>
      </w:r>
      <w:r w:rsidRPr="00933A41">
        <w:rPr>
          <w:rFonts w:ascii="Times New Roman" w:hAnsi="Times New Roman" w:cs="Times New Roman"/>
          <w:sz w:val="28"/>
          <w:szCs w:val="28"/>
        </w:rPr>
        <w:t xml:space="preserve">скольку большинство субсидий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бюджета распределяются между </w:t>
      </w:r>
      <w:r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в течение года, объем субсидий неоднократно подвергается корректировке в сторону увеличения в ходе исполнения бюджета.</w:t>
      </w:r>
    </w:p>
    <w:p w:rsidR="003D0D18" w:rsidRPr="003D0D18" w:rsidRDefault="003D0D18" w:rsidP="000D57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D0D18" w:rsidRPr="003D0D18" w:rsidRDefault="003D0D18" w:rsidP="003D0D18">
      <w:pPr>
        <w:pStyle w:val="ac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D18">
        <w:rPr>
          <w:rFonts w:ascii="Times New Roman" w:hAnsi="Times New Roman" w:cs="Times New Roman"/>
          <w:sz w:val="28"/>
          <w:szCs w:val="28"/>
        </w:rPr>
        <w:t>Структура</w:t>
      </w:r>
    </w:p>
    <w:p w:rsidR="003D0D18" w:rsidRPr="003D0D18" w:rsidRDefault="003D0D18" w:rsidP="003D0D18">
      <w:pPr>
        <w:pStyle w:val="ac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D18">
        <w:rPr>
          <w:rFonts w:ascii="Times New Roman" w:hAnsi="Times New Roman" w:cs="Times New Roman"/>
          <w:sz w:val="28"/>
          <w:szCs w:val="28"/>
        </w:rPr>
        <w:t>безвозмездных поступлений в бюджет городского поселения на 2022-2024 годы</w:t>
      </w:r>
    </w:p>
    <w:p w:rsidR="003D0D18" w:rsidRPr="003D0D18" w:rsidRDefault="003D0D18" w:rsidP="003D0D18">
      <w:pPr>
        <w:pStyle w:val="ac"/>
        <w:ind w:right="42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D0D18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6"/>
        <w:gridCol w:w="2056"/>
        <w:gridCol w:w="2117"/>
        <w:gridCol w:w="1860"/>
      </w:tblGrid>
      <w:tr w:rsidR="003D0D18" w:rsidRPr="003D0D18" w:rsidTr="000A03D8">
        <w:trPr>
          <w:trHeight w:val="499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18" w:rsidRPr="003D0D18" w:rsidRDefault="003D0D18" w:rsidP="003D0D1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18" w:rsidRPr="003D0D18" w:rsidRDefault="003D0D18" w:rsidP="003D0D18">
            <w:pPr>
              <w:pStyle w:val="ac"/>
              <w:ind w:firstLine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18" w:rsidRPr="003D0D18" w:rsidRDefault="003D0D18" w:rsidP="003D0D18">
            <w:pPr>
              <w:pStyle w:val="ac"/>
              <w:ind w:firstLine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18" w:rsidRPr="003D0D18" w:rsidRDefault="003D0D18" w:rsidP="003D0D18">
            <w:pPr>
              <w:pStyle w:val="ac"/>
              <w:ind w:firstLine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3D0D18" w:rsidRPr="003D0D18" w:rsidTr="000A03D8">
        <w:trPr>
          <w:trHeight w:val="61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18" w:rsidRPr="003D0D18" w:rsidRDefault="003D0D18" w:rsidP="003D0D18">
            <w:pPr>
              <w:pStyle w:val="ac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</w:t>
            </w:r>
          </w:p>
          <w:p w:rsidR="003D0D18" w:rsidRPr="003D0D18" w:rsidRDefault="003D0D18" w:rsidP="003D0D18">
            <w:pPr>
              <w:pStyle w:val="ac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pStyle w:val="ac"/>
              <w:ind w:firstLine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49438437,15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pStyle w:val="ac"/>
              <w:ind w:firstLine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54134016,03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23716398,92</w:t>
            </w:r>
          </w:p>
        </w:tc>
      </w:tr>
      <w:tr w:rsidR="003D0D18" w:rsidRPr="003D0D18" w:rsidTr="000A03D8">
        <w:trPr>
          <w:trHeight w:val="39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pStyle w:val="ac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pStyle w:val="ac"/>
              <w:ind w:firstLine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49438237,15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pStyle w:val="ac"/>
              <w:ind w:firstLine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54133816,03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23716198,92</w:t>
            </w:r>
          </w:p>
        </w:tc>
      </w:tr>
      <w:tr w:rsidR="003D0D18" w:rsidRPr="003D0D18" w:rsidTr="000A03D8">
        <w:trPr>
          <w:trHeight w:val="39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pStyle w:val="ac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D18" w:rsidRPr="003D0D18" w:rsidRDefault="003D0D18" w:rsidP="003D0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3D0D18" w:rsidRPr="003D0D18" w:rsidRDefault="003D0D18" w:rsidP="003D0D18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3D0D18" w:rsidRPr="00943EEC" w:rsidRDefault="003D0D18" w:rsidP="003D0D1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943EEC">
        <w:rPr>
          <w:rFonts w:ascii="Times New Roman" w:hAnsi="Times New Roman" w:cs="Times New Roman"/>
          <w:sz w:val="28"/>
          <w:szCs w:val="28"/>
        </w:rPr>
        <w:t xml:space="preserve">        Общий объем безвозмездных поступлений из областного бюджета в 2022 году запланирован в сумме 49438437,15 рублей, на 2023 год-54134016,03 рублей, 2024 год-23716398,92 рублей.</w:t>
      </w:r>
    </w:p>
    <w:p w:rsidR="003D0D18" w:rsidRPr="003D0D18" w:rsidRDefault="003D0D18" w:rsidP="00004D79">
      <w:pPr>
        <w:pStyle w:val="ac"/>
        <w:tabs>
          <w:tab w:val="left" w:pos="7371"/>
        </w:tabs>
        <w:ind w:hanging="141"/>
        <w:rPr>
          <w:rFonts w:ascii="Times New Roman" w:hAnsi="Times New Roman" w:cs="Times New Roman"/>
          <w:sz w:val="24"/>
          <w:szCs w:val="24"/>
        </w:rPr>
      </w:pPr>
      <w:r w:rsidRPr="003D0D18">
        <w:rPr>
          <w:rFonts w:ascii="Times New Roman" w:hAnsi="Times New Roman" w:cs="Times New Roman"/>
          <w:sz w:val="24"/>
          <w:szCs w:val="24"/>
        </w:rPr>
        <w:t xml:space="preserve">                Перечень и объемы субсидий из областного бюджета на 2022-2024 годы </w:t>
      </w:r>
    </w:p>
    <w:p w:rsidR="003D0D18" w:rsidRPr="003D0D18" w:rsidRDefault="003D0D18" w:rsidP="003D0D18">
      <w:pPr>
        <w:pStyle w:val="ac"/>
        <w:tabs>
          <w:tab w:val="left" w:pos="8292"/>
        </w:tabs>
        <w:rPr>
          <w:rFonts w:ascii="Times New Roman" w:hAnsi="Times New Roman" w:cs="Times New Roman"/>
          <w:sz w:val="24"/>
          <w:szCs w:val="24"/>
        </w:rPr>
      </w:pPr>
      <w:r w:rsidRPr="003D0D18">
        <w:rPr>
          <w:rFonts w:ascii="Times New Roman" w:hAnsi="Times New Roman" w:cs="Times New Roman"/>
          <w:sz w:val="24"/>
          <w:szCs w:val="24"/>
        </w:rPr>
        <w:tab/>
        <w:t>рублей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827"/>
        <w:gridCol w:w="1843"/>
        <w:gridCol w:w="1701"/>
        <w:gridCol w:w="1560"/>
      </w:tblGrid>
      <w:tr w:rsidR="003D0D18" w:rsidRPr="003D0D18" w:rsidTr="00004D79">
        <w:trPr>
          <w:trHeight w:val="808"/>
        </w:trPr>
        <w:tc>
          <w:tcPr>
            <w:tcW w:w="850" w:type="dxa"/>
          </w:tcPr>
          <w:p w:rsidR="003D0D18" w:rsidRPr="003D0D18" w:rsidRDefault="003D0D18" w:rsidP="00004D79">
            <w:pPr>
              <w:pStyle w:val="ac"/>
              <w:spacing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0D18" w:rsidRPr="003D0D18" w:rsidRDefault="003D0D18" w:rsidP="00004D79">
            <w:pPr>
              <w:pStyle w:val="ac"/>
              <w:spacing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7" w:type="dxa"/>
          </w:tcPr>
          <w:p w:rsidR="003D0D18" w:rsidRPr="003D0D18" w:rsidRDefault="003D0D18" w:rsidP="000A03D8">
            <w:pPr>
              <w:pStyle w:val="ac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субсидий</w:t>
            </w:r>
          </w:p>
          <w:p w:rsidR="003D0D18" w:rsidRPr="003D0D18" w:rsidRDefault="003D0D18" w:rsidP="00004D79">
            <w:pPr>
              <w:pStyle w:val="ac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701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</w:tr>
      <w:tr w:rsidR="003D0D18" w:rsidRPr="003D0D18" w:rsidTr="00004D79">
        <w:tc>
          <w:tcPr>
            <w:tcW w:w="850" w:type="dxa"/>
          </w:tcPr>
          <w:p w:rsidR="003D0D18" w:rsidRPr="003D0D18" w:rsidRDefault="003D0D18" w:rsidP="00004D79">
            <w:pPr>
              <w:pStyle w:val="ac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3D0D18" w:rsidRPr="003D0D18" w:rsidRDefault="003D0D18" w:rsidP="000A03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13934713,07</w:t>
            </w:r>
          </w:p>
        </w:tc>
        <w:tc>
          <w:tcPr>
            <w:tcW w:w="1701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1900000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0D18" w:rsidRPr="003D0D18" w:rsidTr="00004D79">
        <w:tc>
          <w:tcPr>
            <w:tcW w:w="850" w:type="dxa"/>
          </w:tcPr>
          <w:p w:rsidR="003D0D18" w:rsidRPr="003D0D18" w:rsidRDefault="003D0D18" w:rsidP="000A03D8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7" w:type="dxa"/>
          </w:tcPr>
          <w:p w:rsidR="003D0D18" w:rsidRPr="003D0D18" w:rsidRDefault="003D0D18" w:rsidP="000A03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3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25180429</w:t>
            </w:r>
          </w:p>
        </w:tc>
        <w:tc>
          <w:tcPr>
            <w:tcW w:w="1701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25180429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12590214</w:t>
            </w:r>
          </w:p>
        </w:tc>
      </w:tr>
      <w:tr w:rsidR="003D0D18" w:rsidRPr="003D0D18" w:rsidTr="00004D79">
        <w:tc>
          <w:tcPr>
            <w:tcW w:w="850" w:type="dxa"/>
          </w:tcPr>
          <w:p w:rsidR="003D0D18" w:rsidRPr="003D0D18" w:rsidRDefault="003D0D18" w:rsidP="000A03D8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3D0D18" w:rsidRPr="003D0D18" w:rsidRDefault="003D0D18" w:rsidP="000A03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16335000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0D18" w:rsidRPr="003D0D18" w:rsidTr="00004D79">
        <w:tc>
          <w:tcPr>
            <w:tcW w:w="850" w:type="dxa"/>
          </w:tcPr>
          <w:p w:rsidR="003D0D18" w:rsidRPr="003D0D18" w:rsidRDefault="003D0D18" w:rsidP="000A03D8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3D0D18" w:rsidRPr="003D0D18" w:rsidRDefault="003D0D18" w:rsidP="000A03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843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180528</w:t>
            </w:r>
          </w:p>
        </w:tc>
        <w:tc>
          <w:tcPr>
            <w:tcW w:w="1701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D18" w:rsidRPr="003D0D18" w:rsidTr="00004D79">
        <w:tc>
          <w:tcPr>
            <w:tcW w:w="850" w:type="dxa"/>
          </w:tcPr>
          <w:p w:rsidR="003D0D18" w:rsidRPr="003D0D18" w:rsidRDefault="003D0D18" w:rsidP="000A03D8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3D0D18" w:rsidRPr="003D0D18" w:rsidRDefault="003D0D18" w:rsidP="000A03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843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10142567,08</w:t>
            </w:r>
          </w:p>
        </w:tc>
        <w:tc>
          <w:tcPr>
            <w:tcW w:w="1701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10013387,03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11125984,92</w:t>
            </w:r>
          </w:p>
        </w:tc>
      </w:tr>
      <w:tr w:rsidR="003D0D18" w:rsidRPr="003D0D18" w:rsidTr="00004D79">
        <w:trPr>
          <w:trHeight w:val="487"/>
        </w:trPr>
        <w:tc>
          <w:tcPr>
            <w:tcW w:w="850" w:type="dxa"/>
          </w:tcPr>
          <w:p w:rsidR="003D0D18" w:rsidRPr="003D0D18" w:rsidRDefault="003D0D18" w:rsidP="000A03D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  <w:p w:rsidR="003D0D18" w:rsidRPr="003D0D18" w:rsidRDefault="003D0D18" w:rsidP="000A03D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D0D18" w:rsidRPr="003D0D18" w:rsidRDefault="003D0D18" w:rsidP="000A03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843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705000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0D18" w:rsidRPr="003D0D18" w:rsidTr="00004D79">
        <w:trPr>
          <w:trHeight w:val="487"/>
        </w:trPr>
        <w:tc>
          <w:tcPr>
            <w:tcW w:w="850" w:type="dxa"/>
          </w:tcPr>
          <w:p w:rsidR="003D0D18" w:rsidRPr="003D0D18" w:rsidRDefault="003D0D18" w:rsidP="000A03D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D0D18" w:rsidRPr="003D0D18" w:rsidRDefault="003D0D18" w:rsidP="000A03D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b/>
                <w:sz w:val="24"/>
                <w:szCs w:val="24"/>
              </w:rPr>
              <w:t>49438237,15</w:t>
            </w:r>
          </w:p>
        </w:tc>
        <w:tc>
          <w:tcPr>
            <w:tcW w:w="1701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b/>
                <w:sz w:val="24"/>
                <w:szCs w:val="24"/>
              </w:rPr>
              <w:t>54133816,03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b/>
                <w:sz w:val="24"/>
                <w:szCs w:val="24"/>
              </w:rPr>
              <w:t>23716198,92</w:t>
            </w:r>
          </w:p>
        </w:tc>
      </w:tr>
    </w:tbl>
    <w:p w:rsidR="003D0D18" w:rsidRPr="003D0D18" w:rsidRDefault="003D0D18" w:rsidP="003D0D18">
      <w:pPr>
        <w:widowControl w:val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0D18" w:rsidRPr="003D0D18" w:rsidRDefault="003D0D18" w:rsidP="00004D79">
      <w:pPr>
        <w:pStyle w:val="ac"/>
        <w:ind w:left="0"/>
        <w:rPr>
          <w:rFonts w:ascii="Times New Roman" w:hAnsi="Times New Roman" w:cs="Times New Roman"/>
          <w:sz w:val="24"/>
          <w:szCs w:val="24"/>
        </w:rPr>
      </w:pPr>
    </w:p>
    <w:p w:rsidR="003D0D18" w:rsidRPr="003D0D18" w:rsidRDefault="003D0D18" w:rsidP="003D0D18">
      <w:pPr>
        <w:pStyle w:val="ac"/>
        <w:tabs>
          <w:tab w:val="left" w:pos="7371"/>
        </w:tabs>
        <w:ind w:hanging="284"/>
        <w:rPr>
          <w:rFonts w:ascii="Times New Roman" w:hAnsi="Times New Roman" w:cs="Times New Roman"/>
          <w:sz w:val="24"/>
          <w:szCs w:val="24"/>
        </w:rPr>
      </w:pPr>
      <w:r w:rsidRPr="003D0D18">
        <w:rPr>
          <w:rFonts w:ascii="Times New Roman" w:hAnsi="Times New Roman" w:cs="Times New Roman"/>
          <w:sz w:val="24"/>
          <w:szCs w:val="24"/>
        </w:rPr>
        <w:t xml:space="preserve">                Перечень и объемы субвенций из областного бюджета на 2022-2024 годы </w:t>
      </w:r>
    </w:p>
    <w:p w:rsidR="003D0D18" w:rsidRDefault="003D0D18" w:rsidP="003D0D18">
      <w:pPr>
        <w:pStyle w:val="ac"/>
        <w:tabs>
          <w:tab w:val="left" w:pos="8292"/>
        </w:tabs>
        <w:rPr>
          <w:rFonts w:ascii="Times New Roman" w:hAnsi="Times New Roman" w:cs="Times New Roman"/>
          <w:sz w:val="24"/>
          <w:szCs w:val="24"/>
        </w:rPr>
      </w:pPr>
      <w:r w:rsidRPr="003D0D18">
        <w:rPr>
          <w:rFonts w:ascii="Times New Roman" w:hAnsi="Times New Roman" w:cs="Times New Roman"/>
          <w:sz w:val="24"/>
          <w:szCs w:val="24"/>
        </w:rPr>
        <w:tab/>
      </w:r>
    </w:p>
    <w:p w:rsidR="00004D79" w:rsidRPr="003D0D18" w:rsidRDefault="00004D79" w:rsidP="003D0D18">
      <w:pPr>
        <w:pStyle w:val="ac"/>
        <w:tabs>
          <w:tab w:val="left" w:pos="8292"/>
        </w:tabs>
        <w:rPr>
          <w:rFonts w:ascii="Times New Roman" w:hAnsi="Times New Roman" w:cs="Times New Roman"/>
          <w:sz w:val="24"/>
          <w:szCs w:val="24"/>
        </w:rPr>
      </w:pPr>
    </w:p>
    <w:p w:rsidR="003D0D18" w:rsidRPr="003D0D18" w:rsidRDefault="003D0D18" w:rsidP="003D0D18">
      <w:pPr>
        <w:pStyle w:val="ac"/>
        <w:tabs>
          <w:tab w:val="left" w:pos="8292"/>
        </w:tabs>
        <w:rPr>
          <w:rFonts w:ascii="Times New Roman" w:hAnsi="Times New Roman" w:cs="Times New Roman"/>
          <w:sz w:val="24"/>
          <w:szCs w:val="24"/>
        </w:rPr>
      </w:pPr>
      <w:r w:rsidRPr="003D0D1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рублей</w:t>
      </w:r>
    </w:p>
    <w:tbl>
      <w:tblPr>
        <w:tblW w:w="97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570"/>
        <w:gridCol w:w="1276"/>
        <w:gridCol w:w="1559"/>
        <w:gridCol w:w="1560"/>
      </w:tblGrid>
      <w:tr w:rsidR="003D0D18" w:rsidRPr="003D0D18" w:rsidTr="00004D79">
        <w:trPr>
          <w:trHeight w:val="481"/>
        </w:trPr>
        <w:tc>
          <w:tcPr>
            <w:tcW w:w="817" w:type="dxa"/>
          </w:tcPr>
          <w:p w:rsidR="003D0D18" w:rsidRPr="003D0D18" w:rsidRDefault="003D0D18" w:rsidP="000A03D8">
            <w:pPr>
              <w:pStyle w:val="ac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0D18" w:rsidRPr="003D0D18" w:rsidRDefault="003D0D18" w:rsidP="000A03D8">
            <w:pPr>
              <w:pStyle w:val="ac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70" w:type="dxa"/>
          </w:tcPr>
          <w:p w:rsidR="003D0D18" w:rsidRPr="003D0D18" w:rsidRDefault="003D0D18" w:rsidP="000A03D8">
            <w:pPr>
              <w:pStyle w:val="ac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Наименование субвенции</w:t>
            </w:r>
          </w:p>
          <w:p w:rsidR="003D0D18" w:rsidRPr="003D0D18" w:rsidRDefault="003D0D18" w:rsidP="000A03D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559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</w:tr>
      <w:tr w:rsidR="003D0D18" w:rsidRPr="003D0D18" w:rsidTr="00004D79">
        <w:tc>
          <w:tcPr>
            <w:tcW w:w="817" w:type="dxa"/>
          </w:tcPr>
          <w:p w:rsidR="003D0D18" w:rsidRPr="003D0D18" w:rsidRDefault="003D0D18" w:rsidP="000A03D8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0" w:type="dxa"/>
          </w:tcPr>
          <w:p w:rsidR="003D0D18" w:rsidRPr="003D0D18" w:rsidRDefault="003D0D18" w:rsidP="000A03D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D0D18" w:rsidRPr="003D0D18" w:rsidTr="00004D79">
        <w:trPr>
          <w:trHeight w:val="487"/>
        </w:trPr>
        <w:tc>
          <w:tcPr>
            <w:tcW w:w="817" w:type="dxa"/>
          </w:tcPr>
          <w:p w:rsidR="003D0D18" w:rsidRPr="003D0D18" w:rsidRDefault="003D0D18" w:rsidP="000A03D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3D0D18" w:rsidRPr="003D0D18" w:rsidRDefault="003D0D18" w:rsidP="000A03D8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3D0D18" w:rsidRPr="003D0D18" w:rsidRDefault="003D0D18" w:rsidP="000A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18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004D79" w:rsidRDefault="00004D79" w:rsidP="003D0D18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6C54" w:rsidRPr="00836C54" w:rsidRDefault="00AA7C14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.2. Расходы бюджета</w:t>
      </w:r>
      <w:r w:rsidR="000B4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Унечск</w:t>
      </w:r>
      <w:r w:rsidR="004D7097">
        <w:rPr>
          <w:rFonts w:ascii="Times New Roman" w:hAnsi="Times New Roman" w:cs="Times New Roman"/>
          <w:b/>
          <w:sz w:val="28"/>
          <w:szCs w:val="28"/>
        </w:rPr>
        <w:t>о</w:t>
      </w:r>
      <w:r w:rsidR="000B42A8">
        <w:rPr>
          <w:rFonts w:ascii="Times New Roman" w:hAnsi="Times New Roman" w:cs="Times New Roman"/>
          <w:b/>
          <w:sz w:val="28"/>
          <w:szCs w:val="28"/>
        </w:rPr>
        <w:t>го</w:t>
      </w:r>
      <w:r w:rsidR="004D7097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0B42A8">
        <w:rPr>
          <w:rFonts w:ascii="Times New Roman" w:hAnsi="Times New Roman" w:cs="Times New Roman"/>
          <w:b/>
          <w:sz w:val="28"/>
          <w:szCs w:val="28"/>
        </w:rPr>
        <w:t>го</w:t>
      </w:r>
      <w:r w:rsidR="004D7097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0B42A8">
        <w:rPr>
          <w:rFonts w:ascii="Times New Roman" w:hAnsi="Times New Roman" w:cs="Times New Roman"/>
          <w:b/>
          <w:sz w:val="28"/>
          <w:szCs w:val="28"/>
        </w:rPr>
        <w:t>я Унечского муниципального района Брянской области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CC0">
        <w:rPr>
          <w:rFonts w:ascii="Times New Roman" w:hAnsi="Times New Roman" w:cs="Times New Roman"/>
          <w:b/>
          <w:sz w:val="28"/>
          <w:szCs w:val="28"/>
        </w:rPr>
        <w:t>на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E7E25">
        <w:rPr>
          <w:rFonts w:ascii="Times New Roman" w:hAnsi="Times New Roman" w:cs="Times New Roman"/>
          <w:b/>
          <w:sz w:val="28"/>
          <w:szCs w:val="28"/>
        </w:rPr>
        <w:t>21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5055D2">
        <w:rPr>
          <w:rFonts w:ascii="Times New Roman" w:hAnsi="Times New Roman" w:cs="Times New Roman"/>
          <w:b/>
          <w:sz w:val="28"/>
          <w:szCs w:val="28"/>
        </w:rPr>
        <w:t>2</w:t>
      </w:r>
      <w:r w:rsidR="008E7E25">
        <w:rPr>
          <w:rFonts w:ascii="Times New Roman" w:hAnsi="Times New Roman" w:cs="Times New Roman"/>
          <w:b/>
          <w:sz w:val="28"/>
          <w:szCs w:val="28"/>
        </w:rPr>
        <w:t>2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BA3C62">
        <w:rPr>
          <w:rFonts w:ascii="Times New Roman" w:hAnsi="Times New Roman" w:cs="Times New Roman"/>
          <w:b/>
          <w:sz w:val="28"/>
          <w:szCs w:val="28"/>
        </w:rPr>
        <w:t>2</w:t>
      </w:r>
      <w:r w:rsidR="008E7E25">
        <w:rPr>
          <w:rFonts w:ascii="Times New Roman" w:hAnsi="Times New Roman" w:cs="Times New Roman"/>
          <w:b/>
          <w:sz w:val="28"/>
          <w:szCs w:val="28"/>
        </w:rPr>
        <w:t>3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836C54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Унечск</w:t>
      </w:r>
      <w:r w:rsidR="004D7097">
        <w:rPr>
          <w:rFonts w:ascii="Times New Roman" w:hAnsi="Times New Roman" w:cs="Times New Roman"/>
          <w:sz w:val="28"/>
          <w:szCs w:val="28"/>
        </w:rPr>
        <w:t>о</w:t>
      </w:r>
      <w:r w:rsidR="000B42A8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097">
        <w:rPr>
          <w:rFonts w:ascii="Times New Roman" w:hAnsi="Times New Roman" w:cs="Times New Roman"/>
          <w:sz w:val="28"/>
          <w:szCs w:val="28"/>
        </w:rPr>
        <w:t>городско</w:t>
      </w:r>
      <w:r w:rsidR="000B42A8">
        <w:rPr>
          <w:rFonts w:ascii="Times New Roman" w:hAnsi="Times New Roman" w:cs="Times New Roman"/>
          <w:sz w:val="28"/>
          <w:szCs w:val="28"/>
        </w:rPr>
        <w:t>го</w:t>
      </w:r>
      <w:r w:rsidR="004D7097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B42A8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004D79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004D79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8E7E2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8E7E25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004D79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927D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сгруппированы по основным направлениям:</w:t>
      </w:r>
    </w:p>
    <w:p w:rsidR="008C6FBA" w:rsidRDefault="008C6FBA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B42A8" w:rsidRPr="000B42A8" w:rsidRDefault="000B42A8" w:rsidP="00004D79">
      <w:pPr>
        <w:widowControl w:val="0"/>
        <w:tabs>
          <w:tab w:val="left" w:pos="7965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Структура расходов бюджета городского поселения</w:t>
      </w:r>
    </w:p>
    <w:p w:rsidR="00004D79" w:rsidRDefault="000B42A8" w:rsidP="00004D79">
      <w:pPr>
        <w:widowControl w:val="0"/>
        <w:tabs>
          <w:tab w:val="left" w:pos="796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в 202</w:t>
      </w:r>
      <w:r w:rsidR="00004D79">
        <w:rPr>
          <w:rFonts w:ascii="Times New Roman" w:hAnsi="Times New Roman" w:cs="Times New Roman"/>
          <w:sz w:val="28"/>
          <w:szCs w:val="28"/>
        </w:rPr>
        <w:t>2</w:t>
      </w:r>
      <w:r w:rsidRPr="000B42A8">
        <w:rPr>
          <w:rFonts w:ascii="Times New Roman" w:hAnsi="Times New Roman" w:cs="Times New Roman"/>
          <w:sz w:val="28"/>
          <w:szCs w:val="28"/>
        </w:rPr>
        <w:t>-202</w:t>
      </w:r>
      <w:r w:rsidR="00004D79">
        <w:rPr>
          <w:rFonts w:ascii="Times New Roman" w:hAnsi="Times New Roman" w:cs="Times New Roman"/>
          <w:sz w:val="28"/>
          <w:szCs w:val="28"/>
        </w:rPr>
        <w:t>4</w:t>
      </w:r>
      <w:r w:rsidRPr="000B42A8">
        <w:rPr>
          <w:rFonts w:ascii="Times New Roman" w:hAnsi="Times New Roman" w:cs="Times New Roman"/>
          <w:sz w:val="28"/>
          <w:szCs w:val="28"/>
        </w:rPr>
        <w:t xml:space="preserve"> годах</w:t>
      </w:r>
      <w:r w:rsidRPr="000B42A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004D79" w:rsidRDefault="00004D79" w:rsidP="00004D79">
      <w:pPr>
        <w:widowControl w:val="0"/>
        <w:tabs>
          <w:tab w:val="left" w:pos="796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35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1843"/>
        <w:gridCol w:w="992"/>
        <w:gridCol w:w="1843"/>
        <w:gridCol w:w="992"/>
        <w:gridCol w:w="1843"/>
        <w:gridCol w:w="992"/>
      </w:tblGrid>
      <w:tr w:rsidR="00004D79" w:rsidRPr="00767906" w:rsidTr="00767906">
        <w:trPr>
          <w:trHeight w:val="480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2022 год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2023 год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004D79" w:rsidRPr="00767906" w:rsidTr="00767906">
        <w:trPr>
          <w:trHeight w:val="1452"/>
        </w:trPr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004D79" w:rsidRPr="00767906" w:rsidRDefault="00004D79" w:rsidP="000A03D8">
            <w:pPr>
              <w:widowControl w:val="0"/>
              <w:ind w:left="10" w:hanging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004D79" w:rsidRPr="00767906" w:rsidRDefault="00004D79" w:rsidP="000A03D8">
            <w:pPr>
              <w:widowControl w:val="0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004D79" w:rsidRPr="00767906" w:rsidRDefault="00004D79" w:rsidP="000A03D8">
            <w:pPr>
              <w:widowControl w:val="0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004D79" w:rsidRPr="00767906" w:rsidTr="00767906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1738200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4760200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6924200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004D79" w:rsidRPr="00767906" w:rsidTr="00767906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</w:t>
            </w:r>
            <w:r w:rsidRPr="00767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455000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455000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004D79" w:rsidRPr="00767906" w:rsidTr="00767906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57063895,13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60650921,34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49345132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45,9</w:t>
            </w:r>
          </w:p>
        </w:tc>
      </w:tr>
      <w:tr w:rsidR="00004D79" w:rsidRPr="00767906" w:rsidTr="00767906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55374165,77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56092637,61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37663368,61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35,1</w:t>
            </w:r>
          </w:p>
        </w:tc>
      </w:tr>
      <w:tr w:rsidR="00004D79" w:rsidRPr="00767906" w:rsidTr="00767906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04D79" w:rsidRPr="00767906" w:rsidTr="00767906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12492000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12552000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12615000</w:t>
            </w:r>
          </w:p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004D79" w:rsidRPr="00767906" w:rsidTr="00767906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429176,25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420257,08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405698,31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004D79" w:rsidRPr="00767906" w:rsidTr="00767906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/>
                <w:sz w:val="24"/>
                <w:szCs w:val="24"/>
              </w:rPr>
              <w:t>127612437,15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/>
                <w:sz w:val="24"/>
                <w:szCs w:val="24"/>
              </w:rPr>
              <w:t>134991016,03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/>
                <w:sz w:val="24"/>
                <w:szCs w:val="24"/>
              </w:rPr>
              <w:t>107418398,92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79" w:rsidRPr="00767906" w:rsidRDefault="00004D79" w:rsidP="000A03D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90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004D79" w:rsidRDefault="00004D79" w:rsidP="0055789F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6FBA" w:rsidRDefault="008C6FBA" w:rsidP="007F2AA2">
      <w:pPr>
        <w:widowControl w:val="0"/>
        <w:tabs>
          <w:tab w:val="left" w:pos="79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055D2" w:rsidRDefault="007F2AA2" w:rsidP="007F2AA2">
      <w:pPr>
        <w:widowControl w:val="0"/>
        <w:tabs>
          <w:tab w:val="left" w:pos="79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AA2">
        <w:rPr>
          <w:rFonts w:ascii="Times New Roman" w:hAnsi="Times New Roman" w:cs="Times New Roman"/>
          <w:sz w:val="28"/>
          <w:szCs w:val="28"/>
        </w:rPr>
        <w:t>Структура расходов бюджета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AA2">
        <w:rPr>
          <w:rFonts w:ascii="Times New Roman" w:hAnsi="Times New Roman" w:cs="Times New Roman"/>
          <w:sz w:val="28"/>
          <w:szCs w:val="28"/>
        </w:rPr>
        <w:t>в 20</w:t>
      </w:r>
      <w:r w:rsidR="00A16D9C">
        <w:rPr>
          <w:rFonts w:ascii="Times New Roman" w:hAnsi="Times New Roman" w:cs="Times New Roman"/>
          <w:sz w:val="28"/>
          <w:szCs w:val="28"/>
        </w:rPr>
        <w:t>2</w:t>
      </w:r>
      <w:r w:rsidR="00767906">
        <w:rPr>
          <w:rFonts w:ascii="Times New Roman" w:hAnsi="Times New Roman" w:cs="Times New Roman"/>
          <w:sz w:val="28"/>
          <w:szCs w:val="28"/>
        </w:rPr>
        <w:t>2</w:t>
      </w:r>
      <w:r w:rsidRPr="007F2AA2">
        <w:rPr>
          <w:rFonts w:ascii="Times New Roman" w:hAnsi="Times New Roman" w:cs="Times New Roman"/>
          <w:sz w:val="28"/>
          <w:szCs w:val="28"/>
        </w:rPr>
        <w:t>-202</w:t>
      </w:r>
      <w:r w:rsidR="00767906">
        <w:rPr>
          <w:rFonts w:ascii="Times New Roman" w:hAnsi="Times New Roman" w:cs="Times New Roman"/>
          <w:sz w:val="28"/>
          <w:szCs w:val="28"/>
        </w:rPr>
        <w:t>4</w:t>
      </w:r>
      <w:r w:rsidRPr="007F2AA2">
        <w:rPr>
          <w:rFonts w:ascii="Times New Roman" w:hAnsi="Times New Roman" w:cs="Times New Roman"/>
          <w:sz w:val="28"/>
          <w:szCs w:val="28"/>
        </w:rPr>
        <w:t xml:space="preserve"> годах</w:t>
      </w:r>
      <w:r w:rsidRPr="007F2AA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927D73" w:rsidRDefault="00927D73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9161B5" w:rsidP="00916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359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highlight w:val="blue"/>
          <w:lang w:eastAsia="ru-RU"/>
        </w:rPr>
        <w:drawing>
          <wp:inline distT="0" distB="0" distL="0" distR="0" wp14:anchorId="7070480B" wp14:editId="1E88BB3E">
            <wp:extent cx="5897880" cy="3489960"/>
            <wp:effectExtent l="0" t="0" r="7620" b="152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B62E7" w:rsidRPr="00473E36" w:rsidRDefault="006B62E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6FBA" w:rsidRDefault="00473E36" w:rsidP="00E949B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t xml:space="preserve">Основную долю в расходах бюджета на </w:t>
      </w:r>
      <w:r w:rsidR="004F34E5">
        <w:rPr>
          <w:rFonts w:ascii="Times New Roman" w:hAnsi="Times New Roman" w:cs="Times New Roman"/>
          <w:sz w:val="28"/>
          <w:szCs w:val="28"/>
        </w:rPr>
        <w:t>202</w:t>
      </w:r>
      <w:r w:rsidR="002C4E53">
        <w:rPr>
          <w:rFonts w:ascii="Times New Roman" w:hAnsi="Times New Roman" w:cs="Times New Roman"/>
          <w:sz w:val="28"/>
          <w:szCs w:val="28"/>
        </w:rPr>
        <w:t>2</w:t>
      </w:r>
      <w:r w:rsidRPr="00473E36">
        <w:rPr>
          <w:rFonts w:ascii="Times New Roman" w:hAnsi="Times New Roman" w:cs="Times New Roman"/>
          <w:sz w:val="28"/>
          <w:szCs w:val="28"/>
        </w:rPr>
        <w:t xml:space="preserve"> год занимают </w:t>
      </w:r>
      <w:r w:rsidR="00466DB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1A10D7">
        <w:rPr>
          <w:rFonts w:ascii="Times New Roman" w:hAnsi="Times New Roman" w:cs="Times New Roman"/>
          <w:sz w:val="28"/>
          <w:szCs w:val="28"/>
        </w:rPr>
        <w:t>по двум отраслям</w:t>
      </w:r>
      <w:r w:rsidR="00466DB4">
        <w:rPr>
          <w:rFonts w:ascii="Times New Roman" w:hAnsi="Times New Roman" w:cs="Times New Roman"/>
          <w:sz w:val="28"/>
          <w:szCs w:val="28"/>
        </w:rPr>
        <w:t xml:space="preserve"> «Национальн</w:t>
      </w:r>
      <w:r w:rsidR="001A10D7">
        <w:rPr>
          <w:rFonts w:ascii="Times New Roman" w:hAnsi="Times New Roman" w:cs="Times New Roman"/>
          <w:sz w:val="28"/>
          <w:szCs w:val="28"/>
        </w:rPr>
        <w:t>ая</w:t>
      </w:r>
      <w:r w:rsidR="00466DB4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1A10D7">
        <w:rPr>
          <w:rFonts w:ascii="Times New Roman" w:hAnsi="Times New Roman" w:cs="Times New Roman"/>
          <w:sz w:val="28"/>
          <w:szCs w:val="28"/>
        </w:rPr>
        <w:t>а</w:t>
      </w:r>
      <w:r w:rsidR="00466DB4">
        <w:rPr>
          <w:rFonts w:ascii="Times New Roman" w:hAnsi="Times New Roman" w:cs="Times New Roman"/>
          <w:sz w:val="28"/>
          <w:szCs w:val="28"/>
        </w:rPr>
        <w:t xml:space="preserve">» и «Жилищно-коммунальное </w:t>
      </w:r>
      <w:r w:rsidR="001A10D7">
        <w:rPr>
          <w:rFonts w:ascii="Times New Roman" w:hAnsi="Times New Roman" w:cs="Times New Roman"/>
          <w:sz w:val="28"/>
          <w:szCs w:val="28"/>
        </w:rPr>
        <w:t>хозяйство»</w:t>
      </w:r>
      <w:r w:rsidR="00AF5B59">
        <w:rPr>
          <w:rFonts w:ascii="Times New Roman" w:hAnsi="Times New Roman" w:cs="Times New Roman"/>
          <w:sz w:val="28"/>
          <w:szCs w:val="28"/>
        </w:rPr>
        <w:t xml:space="preserve"> (транспорт, дороги, капитальный ремонт общего имущества многоквартирных домов, убытки бани, уличное освещение, озеленение,</w:t>
      </w:r>
      <w:r w:rsidR="00FB5205">
        <w:rPr>
          <w:rFonts w:ascii="Times New Roman" w:hAnsi="Times New Roman" w:cs="Times New Roman"/>
          <w:sz w:val="28"/>
          <w:szCs w:val="28"/>
        </w:rPr>
        <w:t xml:space="preserve"> захоронение, прочие мероприятия по благоустройству)</w:t>
      </w:r>
      <w:r w:rsidR="001A10D7">
        <w:rPr>
          <w:rFonts w:ascii="Times New Roman" w:hAnsi="Times New Roman" w:cs="Times New Roman"/>
          <w:sz w:val="28"/>
          <w:szCs w:val="28"/>
        </w:rPr>
        <w:t xml:space="preserve"> -</w:t>
      </w:r>
      <w:r w:rsidR="00C3454F">
        <w:rPr>
          <w:rFonts w:ascii="Times New Roman" w:hAnsi="Times New Roman" w:cs="Times New Roman"/>
          <w:sz w:val="28"/>
          <w:szCs w:val="28"/>
        </w:rPr>
        <w:t>8</w:t>
      </w:r>
      <w:r w:rsidR="002C4E53">
        <w:rPr>
          <w:rFonts w:ascii="Times New Roman" w:hAnsi="Times New Roman" w:cs="Times New Roman"/>
          <w:sz w:val="28"/>
          <w:szCs w:val="28"/>
        </w:rPr>
        <w:t>8,1</w:t>
      </w:r>
      <w:r w:rsidR="00B8758E">
        <w:rPr>
          <w:rFonts w:ascii="Times New Roman" w:hAnsi="Times New Roman" w:cs="Times New Roman"/>
          <w:sz w:val="28"/>
          <w:szCs w:val="28"/>
        </w:rPr>
        <w:t>%, на</w:t>
      </w:r>
      <w:r w:rsidR="00E9527C">
        <w:rPr>
          <w:rFonts w:ascii="Times New Roman" w:hAnsi="Times New Roman" w:cs="Times New Roman"/>
          <w:sz w:val="28"/>
          <w:szCs w:val="28"/>
        </w:rPr>
        <w:t xml:space="preserve"> </w:t>
      </w:r>
      <w:r w:rsidRPr="00473E36">
        <w:rPr>
          <w:rFonts w:ascii="Times New Roman" w:hAnsi="Times New Roman" w:cs="Times New Roman"/>
          <w:sz w:val="28"/>
          <w:szCs w:val="28"/>
        </w:rPr>
        <w:t>«социальные» расходы (образо</w:t>
      </w:r>
      <w:r w:rsidR="005423F8">
        <w:rPr>
          <w:rFonts w:ascii="Times New Roman" w:hAnsi="Times New Roman" w:cs="Times New Roman"/>
          <w:sz w:val="28"/>
          <w:szCs w:val="28"/>
        </w:rPr>
        <w:t>вание, культура</w:t>
      </w:r>
      <w:r w:rsidRPr="00473E36">
        <w:rPr>
          <w:rFonts w:ascii="Times New Roman" w:hAnsi="Times New Roman" w:cs="Times New Roman"/>
          <w:sz w:val="28"/>
          <w:szCs w:val="28"/>
        </w:rPr>
        <w:t>, социальная п</w:t>
      </w:r>
      <w:r>
        <w:rPr>
          <w:rFonts w:ascii="Times New Roman" w:hAnsi="Times New Roman" w:cs="Times New Roman"/>
          <w:sz w:val="28"/>
          <w:szCs w:val="28"/>
        </w:rPr>
        <w:t>олитики</w:t>
      </w:r>
      <w:r w:rsidR="001A10D7">
        <w:rPr>
          <w:rFonts w:ascii="Times New Roman" w:hAnsi="Times New Roman" w:cs="Times New Roman"/>
          <w:sz w:val="28"/>
          <w:szCs w:val="28"/>
        </w:rPr>
        <w:t xml:space="preserve">) приходится </w:t>
      </w:r>
      <w:r w:rsidR="00D844C7">
        <w:rPr>
          <w:rFonts w:ascii="Times New Roman" w:hAnsi="Times New Roman" w:cs="Times New Roman"/>
          <w:sz w:val="28"/>
          <w:szCs w:val="28"/>
        </w:rPr>
        <w:t>1</w:t>
      </w:r>
      <w:r w:rsidR="002C4E53">
        <w:rPr>
          <w:rFonts w:ascii="Times New Roman" w:hAnsi="Times New Roman" w:cs="Times New Roman"/>
          <w:sz w:val="28"/>
          <w:szCs w:val="28"/>
        </w:rPr>
        <w:t>0</w:t>
      </w:r>
      <w:r w:rsidR="00D844C7">
        <w:rPr>
          <w:rFonts w:ascii="Times New Roman" w:hAnsi="Times New Roman" w:cs="Times New Roman"/>
          <w:sz w:val="28"/>
          <w:szCs w:val="28"/>
        </w:rPr>
        <w:t>,</w:t>
      </w:r>
      <w:r w:rsidR="00F95C7B">
        <w:rPr>
          <w:rFonts w:ascii="Times New Roman" w:hAnsi="Times New Roman" w:cs="Times New Roman"/>
          <w:sz w:val="28"/>
          <w:szCs w:val="28"/>
        </w:rPr>
        <w:t>2</w:t>
      </w:r>
      <w:r w:rsidR="001A10D7">
        <w:rPr>
          <w:rFonts w:ascii="Times New Roman" w:hAnsi="Times New Roman" w:cs="Times New Roman"/>
          <w:sz w:val="28"/>
          <w:szCs w:val="28"/>
        </w:rPr>
        <w:t>%.</w:t>
      </w:r>
    </w:p>
    <w:p w:rsidR="001C1171" w:rsidRDefault="001C1171" w:rsidP="00E949B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244A93" w:rsidRPr="00526E37" w:rsidTr="00E949B3">
        <w:trPr>
          <w:trHeight w:val="9900"/>
        </w:trPr>
        <w:tc>
          <w:tcPr>
            <w:tcW w:w="10065" w:type="dxa"/>
          </w:tcPr>
          <w:p w:rsidR="00244A93" w:rsidRPr="00526E37" w:rsidRDefault="00244A93" w:rsidP="008C6F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E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Муниципальные программы муниципального образования </w:t>
            </w:r>
            <w:proofErr w:type="spellStart"/>
            <w:r w:rsidRPr="00526E37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Унечское</w:t>
            </w:r>
            <w:proofErr w:type="spellEnd"/>
            <w:r w:rsidRPr="00526E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 Унечского муниципального   района Брянской области.</w:t>
            </w:r>
          </w:p>
          <w:p w:rsidR="00244A93" w:rsidRPr="00526E37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>Основной составляющей бюджета Унечско</w:t>
            </w:r>
            <w:r w:rsidR="0045694E" w:rsidRPr="00526E37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45694E" w:rsidRPr="00526E37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45694E" w:rsidRPr="00526E37">
              <w:rPr>
                <w:rFonts w:ascii="Times New Roman" w:hAnsi="Times New Roman" w:cs="Times New Roman"/>
                <w:sz w:val="28"/>
                <w:szCs w:val="28"/>
              </w:rPr>
              <w:t>я Унечского муниципального района Брянской области</w:t>
            </w: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муниципальная программа.</w:t>
            </w:r>
          </w:p>
          <w:p w:rsidR="00244A93" w:rsidRPr="00526E37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— утвержденный постановлением администрации Унечского района документ, определяющий цели и задачи деятельности органов власти, систему мероприятий (действий), направленных на достижение целей и решение задач, систему индикаторов (показателей) эффективности деятельности органов власти и их целевые значения, а также </w:t>
            </w:r>
            <w:proofErr w:type="spellStart"/>
            <w:r w:rsidRPr="00526E37">
              <w:rPr>
                <w:rFonts w:ascii="Times New Roman" w:hAnsi="Times New Roman" w:cs="Times New Roman"/>
                <w:sz w:val="28"/>
                <w:szCs w:val="28"/>
              </w:rPr>
              <w:t>взаимоувязку</w:t>
            </w:r>
            <w:proofErr w:type="spellEnd"/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целей, задач, мероприятий, индикаторов (показателей) и выделяемых на муниципальную программу средств.</w:t>
            </w:r>
          </w:p>
          <w:p w:rsidR="00244A93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526E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4E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году в </w:t>
            </w:r>
            <w:proofErr w:type="spellStart"/>
            <w:r w:rsidRPr="00526E37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 предусмотрена реализация </w:t>
            </w:r>
            <w:r w:rsidR="00794E38" w:rsidRPr="00526E37">
              <w:rPr>
                <w:rFonts w:ascii="Times New Roman" w:hAnsi="Times New Roman" w:cs="Times New Roman"/>
                <w:sz w:val="28"/>
                <w:szCs w:val="28"/>
              </w:rPr>
              <w:t>четырех</w:t>
            </w:r>
            <w:r w:rsidRPr="00526E3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программ.</w:t>
            </w:r>
          </w:p>
          <w:p w:rsidR="001542B5" w:rsidRPr="00526E37" w:rsidRDefault="001542B5" w:rsidP="001542B5">
            <w:pPr>
              <w:tabs>
                <w:tab w:val="left" w:pos="8604"/>
              </w:tabs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305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26E3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tbl>
            <w:tblPr>
              <w:tblW w:w="99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23"/>
              <w:gridCol w:w="1843"/>
              <w:gridCol w:w="1843"/>
              <w:gridCol w:w="1843"/>
            </w:tblGrid>
            <w:tr w:rsidR="001542B5" w:rsidRPr="00526E37" w:rsidTr="00B90D07">
              <w:trPr>
                <w:trHeight w:val="1012"/>
              </w:trPr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программы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 ассигнований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202</w:t>
                  </w:r>
                  <w:r w:rsidR="002C4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 ассигнований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202</w:t>
                  </w:r>
                  <w:r w:rsidR="00B90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 ассигнований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202</w:t>
                  </w:r>
                  <w:r w:rsidR="00B90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542B5" w:rsidRPr="00526E37" w:rsidTr="00B90D07">
              <w:trPr>
                <w:trHeight w:val="569"/>
              </w:trPr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Формирование современной городской среды города Унеча на 2018-2024 годы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B90D0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 w:rsidR="00B90D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245 017,25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10 114 532,35 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11 238 368,61</w:t>
                  </w:r>
                </w:p>
              </w:tc>
            </w:tr>
            <w:tr w:rsidR="001542B5" w:rsidRPr="00526E37" w:rsidTr="00B90D07">
              <w:trPr>
                <w:trHeight w:val="1132"/>
              </w:trPr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Формирование законопослушного поведения участников дорожного движения в муниципальном образовании </w:t>
                  </w:r>
                  <w:proofErr w:type="spellStart"/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Унечское</w:t>
                  </w:r>
                  <w:proofErr w:type="spellEnd"/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городское поселение Унечского муниципального района Брянской области на 2020-2023 годы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50 000,00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50 000,00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0,00</w:t>
                  </w:r>
                </w:p>
              </w:tc>
            </w:tr>
            <w:tr w:rsidR="001542B5" w:rsidRPr="00526E37" w:rsidTr="00B90D07">
              <w:trPr>
                <w:trHeight w:val="1132"/>
              </w:trPr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Повышение безопасности дорожного движения в муниципальном образовании </w:t>
                  </w:r>
                  <w:proofErr w:type="spellStart"/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Унечское</w:t>
                  </w:r>
                  <w:proofErr w:type="spellEnd"/>
                  <w:r w:rsidRPr="00526E3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городское поселение Унечского муниципального района Брянской области на 2020-2022 годы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2 256 000,00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B90D07" w:rsidP="00B90D0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  <w:r w:rsidR="001542B5"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0,00</w:t>
                  </w:r>
                </w:p>
              </w:tc>
            </w:tr>
            <w:tr w:rsidR="001542B5" w:rsidRPr="00526E37" w:rsidTr="00B90D07">
              <w:trPr>
                <w:trHeight w:val="538"/>
              </w:trPr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Обеспечение реализации полномочий исполнительно-распорядительного органа муниципального образования </w:t>
                  </w:r>
                  <w:proofErr w:type="spellStart"/>
                  <w:r w:rsidRPr="00526E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Унечское</w:t>
                  </w:r>
                  <w:proofErr w:type="spellEnd"/>
                  <w:r w:rsidRPr="00526E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городское поселение Унечского муниципального района Брянской области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113 958 419,9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120 701 483,68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B90D07" w:rsidP="00B90D0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89 891 030,31</w:t>
                  </w:r>
                </w:p>
              </w:tc>
            </w:tr>
            <w:tr w:rsidR="001542B5" w:rsidRPr="00526E37" w:rsidTr="00B90D07"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 подпрограммы: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542B5" w:rsidRPr="00526E37" w:rsidTr="00B90D07"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Содействие реализации полномочий в сфере безопасности, защита населения и территории Унечского городского поселения от чрезвычайных ситуаций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1542B5" w:rsidP="00B90D0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="00B90D0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55</w:t>
                  </w: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000,00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B90D0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="00B90D0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55</w:t>
                  </w: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000,00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1542B5" w:rsidP="00B90D0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="00B90D0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55</w:t>
                  </w:r>
                  <w:r w:rsidRPr="00526E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000,00</w:t>
                  </w:r>
                </w:p>
              </w:tc>
            </w:tr>
            <w:tr w:rsidR="001542B5" w:rsidRPr="00526E37" w:rsidTr="00B90D07"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Развитие топливно-энергетического комплекса, транспорта, жилищно-коммунального и дородного хозяйства на территории городского поселения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99 607 043,65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106 299 026,60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75 440 132,00</w:t>
                  </w:r>
                </w:p>
              </w:tc>
            </w:tr>
            <w:tr w:rsidR="001542B5" w:rsidRPr="00526E37" w:rsidTr="00B90D07"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Социальная политика на территории городского поселения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439 176,25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430 257,08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415 698,31</w:t>
                  </w:r>
                </w:p>
              </w:tc>
            </w:tr>
            <w:tr w:rsidR="001542B5" w:rsidRPr="00526E37" w:rsidTr="00B90D07">
              <w:tc>
                <w:tcPr>
                  <w:tcW w:w="4423" w:type="dxa"/>
                  <w:shd w:val="clear" w:color="auto" w:fill="auto"/>
                </w:tcPr>
                <w:p w:rsidR="001542B5" w:rsidRPr="00526E37" w:rsidRDefault="001542B5" w:rsidP="001542B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вне рамок подпрограммы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13 457 200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B90D07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13 517 200</w:t>
                  </w:r>
                </w:p>
              </w:tc>
              <w:tc>
                <w:tcPr>
                  <w:tcW w:w="1843" w:type="dxa"/>
                  <w:vAlign w:val="center"/>
                </w:tcPr>
                <w:p w:rsidR="001542B5" w:rsidRPr="00526E37" w:rsidRDefault="004E59EA" w:rsidP="001542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13 580 200</w:t>
                  </w:r>
                </w:p>
              </w:tc>
            </w:tr>
          </w:tbl>
          <w:p w:rsidR="004E59EA" w:rsidRDefault="004E59EA" w:rsidP="00154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9EA" w:rsidRPr="004E59EA" w:rsidRDefault="004E59EA" w:rsidP="004E59E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9EA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СОВРЕМЕННОЙ ГОРОДСКОЙ СРЕДЫ ГОРОДА УНЕЧА НА 2018-2024 ГОДЫ</w:t>
            </w:r>
          </w:p>
          <w:p w:rsidR="004E59EA" w:rsidRPr="004E59EA" w:rsidRDefault="004E59EA" w:rsidP="004E59E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z w:val="28"/>
                <w:szCs w:val="28"/>
              </w:rPr>
              <w:t>На реализацию данной программы на 2022 год предусмотрены ассигнования в сумме 10 245 017,25 рублей, на 2023 год в сумме 10 114 532,35 рубля и 2024 год в сумме 11 238 368,61 рублей.</w:t>
            </w:r>
          </w:p>
          <w:p w:rsidR="004E59EA" w:rsidRPr="004E59EA" w:rsidRDefault="004E59EA" w:rsidP="004E59EA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         Цель муниципальной программы-повышение качества и комфорта городской среды на территории муниципального образования «</w:t>
            </w:r>
            <w:proofErr w:type="spellStart"/>
            <w:r w:rsidRPr="004E59E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Унечское</w:t>
            </w:r>
            <w:proofErr w:type="spellEnd"/>
            <w:r w:rsidRPr="004E59E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городское поселение Унечского муниципального района Брянской области».</w:t>
            </w:r>
          </w:p>
          <w:p w:rsidR="004E59EA" w:rsidRPr="004E59EA" w:rsidRDefault="004E59EA" w:rsidP="004E59E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программы- </w:t>
            </w:r>
            <w:r w:rsidRPr="004E59E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реализация регионального проекта "Формирование комфортной городской среды".</w:t>
            </w:r>
          </w:p>
          <w:p w:rsidR="004E59EA" w:rsidRDefault="004E59EA" w:rsidP="004E59EA">
            <w:pPr>
              <w:ind w:firstLine="708"/>
              <w:jc w:val="center"/>
              <w:rPr>
                <w:b/>
                <w:sz w:val="24"/>
                <w:szCs w:val="24"/>
              </w:rPr>
            </w:pPr>
          </w:p>
          <w:p w:rsidR="006451D1" w:rsidRDefault="006451D1" w:rsidP="004E59EA">
            <w:pPr>
              <w:ind w:firstLine="708"/>
              <w:jc w:val="center"/>
              <w:rPr>
                <w:b/>
                <w:sz w:val="24"/>
                <w:szCs w:val="24"/>
              </w:rPr>
            </w:pPr>
          </w:p>
          <w:p w:rsidR="004E59EA" w:rsidRPr="004E59EA" w:rsidRDefault="004E59EA" w:rsidP="004E59E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2020-2023 ГОДЫ</w:t>
            </w:r>
          </w:p>
          <w:p w:rsidR="004E59EA" w:rsidRPr="004E59EA" w:rsidRDefault="004E59EA" w:rsidP="004E59E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z w:val="28"/>
                <w:szCs w:val="28"/>
              </w:rPr>
              <w:t>На реализацию данной программы на 2022-2023 годы предусмотрены ассигнования в сумме по 50 000 рублей ежегодно.</w:t>
            </w:r>
          </w:p>
          <w:p w:rsidR="004E59EA" w:rsidRPr="004E59EA" w:rsidRDefault="004E59EA" w:rsidP="004E59EA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4E59EA" w:rsidRPr="004E59EA" w:rsidRDefault="004E59EA" w:rsidP="004E59EA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z w:val="28"/>
                <w:szCs w:val="28"/>
              </w:rPr>
              <w:t>-сокращение количества дорожно-транспортных происшествий с пострадавшими;</w:t>
            </w:r>
          </w:p>
          <w:p w:rsidR="004E59EA" w:rsidRPr="004E59EA" w:rsidRDefault="004E59EA" w:rsidP="004E59EA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z w:val="28"/>
                <w:szCs w:val="28"/>
              </w:rPr>
              <w:t>-повышение уровня правового воспитания участников дорожного движения, культуры их поведения;</w:t>
            </w:r>
          </w:p>
          <w:p w:rsidR="004E59EA" w:rsidRPr="004E59EA" w:rsidRDefault="004E59EA" w:rsidP="004E59EA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z w:val="28"/>
                <w:szCs w:val="28"/>
              </w:rPr>
              <w:t>-профилактика детского дорожно-транспортного травматизма в МО.</w:t>
            </w:r>
          </w:p>
          <w:p w:rsidR="004E59EA" w:rsidRPr="004E59EA" w:rsidRDefault="004E59EA" w:rsidP="004E59E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4E59EA" w:rsidRPr="004E59EA" w:rsidRDefault="004E59EA" w:rsidP="004E59EA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z w:val="28"/>
                <w:szCs w:val="28"/>
              </w:rPr>
              <w:t xml:space="preserve">            -предупреждение опасного поведения детей дошкольного и школьного возраста, участников дорожного движения;</w:t>
            </w:r>
          </w:p>
          <w:p w:rsidR="004E59EA" w:rsidRPr="004E59EA" w:rsidRDefault="004E59EA" w:rsidP="004E59EA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9EA">
              <w:rPr>
                <w:rFonts w:ascii="Times New Roman" w:hAnsi="Times New Roman" w:cs="Times New Roman"/>
                <w:sz w:val="28"/>
                <w:szCs w:val="28"/>
              </w:rPr>
              <w:t xml:space="preserve">              -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</w:p>
          <w:p w:rsidR="004E59EA" w:rsidRPr="004E59EA" w:rsidRDefault="004E59EA" w:rsidP="00717DFB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80"/>
            </w:tblGrid>
            <w:tr w:rsidR="004E59EA" w:rsidRPr="004E59EA" w:rsidTr="000A03D8">
              <w:tc>
                <w:tcPr>
                  <w:tcW w:w="9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59EA" w:rsidRPr="004E59EA" w:rsidRDefault="004E59EA" w:rsidP="00717D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59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ПОВЫШЕНИЕ БЕЗОПАСНОСТИ ДОРОЖНОГО ДВИЖЕНИЯ В МУНИЦПАЛЬНОМ ОБРАЗОВАНИИ УНЕЧСКОЕ ГОРОДСКОЕ ПОСЕЛЕНИЕ УНЕЧСКОГО МУНИЦПАЛЬНОГО РАЙОНА БРЯНСКОЙ ОБЛАСТИ</w:t>
                  </w:r>
                </w:p>
                <w:p w:rsidR="004E59EA" w:rsidRPr="004E59EA" w:rsidRDefault="004E59EA" w:rsidP="00717D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59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НА 2020-2022 ГОДЫ</w:t>
                  </w:r>
                </w:p>
              </w:tc>
            </w:tr>
          </w:tbl>
          <w:p w:rsidR="004E59EA" w:rsidRPr="001B7ABC" w:rsidRDefault="004E59EA" w:rsidP="00717DFB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BC">
              <w:rPr>
                <w:rFonts w:ascii="Times New Roman" w:hAnsi="Times New Roman" w:cs="Times New Roman"/>
                <w:sz w:val="28"/>
                <w:szCs w:val="28"/>
              </w:rPr>
              <w:t>На реализацию данной программы на 2022 годы предусмотрены ассигнования в сумме по 2 256 000 рублей.</w:t>
            </w:r>
          </w:p>
          <w:p w:rsidR="004E59EA" w:rsidRPr="001B7ABC" w:rsidRDefault="004E59EA" w:rsidP="00717DFB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BC">
              <w:rPr>
                <w:rFonts w:ascii="Times New Roman" w:hAnsi="Times New Roman" w:cs="Times New Roman"/>
                <w:sz w:val="28"/>
                <w:szCs w:val="28"/>
              </w:rPr>
              <w:t xml:space="preserve"> Цель программы:</w:t>
            </w:r>
          </w:p>
          <w:p w:rsidR="004E59EA" w:rsidRPr="001B7ABC" w:rsidRDefault="004E59EA" w:rsidP="00717DF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BC">
              <w:rPr>
                <w:rFonts w:ascii="Times New Roman" w:hAnsi="Times New Roman" w:cs="Times New Roman"/>
                <w:sz w:val="28"/>
                <w:szCs w:val="28"/>
              </w:rPr>
              <w:t>- обеспечение охраны жизни, здоровья граждан и их имущества;</w:t>
            </w:r>
          </w:p>
          <w:p w:rsidR="004E59EA" w:rsidRPr="001B7ABC" w:rsidRDefault="004E59EA" w:rsidP="00717DF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BC">
              <w:rPr>
                <w:rFonts w:ascii="Times New Roman" w:hAnsi="Times New Roman" w:cs="Times New Roman"/>
                <w:sz w:val="28"/>
                <w:szCs w:val="28"/>
              </w:rPr>
              <w:t>- гарантии их законных прав на безопасные условия движения по автомобильным дорогам Унечского района;</w:t>
            </w:r>
          </w:p>
          <w:p w:rsidR="004E59EA" w:rsidRPr="001B7ABC" w:rsidRDefault="004E59EA" w:rsidP="00717DF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BC">
              <w:rPr>
                <w:rFonts w:ascii="Times New Roman" w:hAnsi="Times New Roman" w:cs="Times New Roman"/>
                <w:sz w:val="28"/>
                <w:szCs w:val="28"/>
              </w:rPr>
              <w:t>- обеспечение экологической безопасности дорожного движения;</w:t>
            </w:r>
          </w:p>
          <w:p w:rsidR="004E59EA" w:rsidRPr="001B7ABC" w:rsidRDefault="004E59EA" w:rsidP="00717DF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программы:</w:t>
            </w:r>
          </w:p>
          <w:p w:rsidR="004E59EA" w:rsidRPr="00717DFB" w:rsidRDefault="004E59EA" w:rsidP="00943EE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BC">
              <w:rPr>
                <w:rFonts w:ascii="Times New Roman" w:hAnsi="Times New Roman" w:cs="Times New Roman"/>
                <w:sz w:val="28"/>
                <w:szCs w:val="28"/>
              </w:rPr>
              <w:t xml:space="preserve">           - создание комплексной системы профилактики и информационной работы с населением, направленной на формирование у участников дорожного движения стереотипов законопослушного поведения и негативного</w:t>
            </w:r>
            <w:r w:rsidRPr="00717DFB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отношения к правонарушениям в сфере дорожного движения;</w:t>
            </w:r>
          </w:p>
          <w:p w:rsidR="004E59EA" w:rsidRPr="00717DFB" w:rsidRDefault="004E59EA" w:rsidP="00943EE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7DFB">
              <w:rPr>
                <w:rFonts w:ascii="Times New Roman" w:hAnsi="Times New Roman" w:cs="Times New Roman"/>
                <w:sz w:val="28"/>
                <w:szCs w:val="28"/>
              </w:rPr>
              <w:t>- обеспечение вовлечения в профилактическую работу общественных организаций, поддержка детских и молодежных организаций и объединений, реализующих социальные проекты в сфере воспитания;</w:t>
            </w:r>
          </w:p>
          <w:tbl>
            <w:tblPr>
              <w:tblW w:w="9923" w:type="dxa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9923"/>
            </w:tblGrid>
            <w:tr w:rsidR="00717DFB" w:rsidRPr="007F238C" w:rsidTr="004719D6">
              <w:trPr>
                <w:trHeight w:val="8486"/>
              </w:trPr>
              <w:tc>
                <w:tcPr>
                  <w:tcW w:w="9923" w:type="dxa"/>
                </w:tcPr>
                <w:p w:rsidR="00717DFB" w:rsidRDefault="004E59EA" w:rsidP="00943EEC">
                  <w:pPr>
                    <w:spacing w:after="0"/>
                    <w:ind w:firstLine="45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7DF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- модернизация системы профилактики детского дорожно-транспортного травматизма, направленная на максимальный охват детей, и создание условий обучения навыкам безопасного поведения участников дорожного движения на основе современных методов, технологий и оборудования.</w:t>
                  </w:r>
                  <w:r w:rsidR="001B7A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717DFB" w:rsidRPr="009A75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модернизация системы профилактики детского дорожно-транспортного травматизма, направленная на максимальный охват детей, и создание условий обучения навыкам безопасного поведения участников дорожного движения на основе современных методов, технологий и оборудования.</w:t>
                  </w:r>
                </w:p>
                <w:p w:rsidR="00717DFB" w:rsidRDefault="00717DFB" w:rsidP="00717DFB">
                  <w:pPr>
                    <w:spacing w:after="0" w:line="240" w:lineRule="auto"/>
                    <w:ind w:firstLine="8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17DFB" w:rsidRPr="00412F51" w:rsidRDefault="00717DFB" w:rsidP="00717DFB">
                  <w:pPr>
                    <w:spacing w:after="0" w:line="240" w:lineRule="auto"/>
                    <w:ind w:firstLine="85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12F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МУНИЦИПАЛЬНАЯ ПРОГРАММА</w:t>
                  </w:r>
                </w:p>
                <w:p w:rsidR="00717DFB" w:rsidRDefault="00717DFB" w:rsidP="00717DFB">
                  <w:pPr>
                    <w:spacing w:after="0" w:line="240" w:lineRule="auto"/>
                    <w:ind w:firstLine="85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12F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«ОБЕСПЕЧЕНИЕ РЕАЛИЗАЦИИ ПОЛНОМОЧИЙ ИСПОЛНИТЕЛЬНО-РАСПОРЯДИТЕЛЬНОГО ОРГАНА МУНИЦПАЛЬНОГО ОБРАЗОВАНИЯ УНЕЧСКОЕ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412F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ГОРОДСКОЕ ПОСЕЛЕНИЕ УНЕЧСКОГО МУНИЦИПАЛЬНОГО РАЙОНА БРЯНСКОЙ ОБЛАСТИ</w:t>
                  </w:r>
                </w:p>
                <w:p w:rsidR="004719D6" w:rsidRPr="00412F51" w:rsidRDefault="004719D6" w:rsidP="00717DFB">
                  <w:pPr>
                    <w:spacing w:after="0" w:line="240" w:lineRule="auto"/>
                    <w:ind w:firstLine="85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17DFB" w:rsidRDefault="00717DFB" w:rsidP="00717DFB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Цели муниципальной программы: </w:t>
                  </w:r>
                </w:p>
                <w:p w:rsidR="00717DFB" w:rsidRDefault="00717DFB" w:rsidP="00717DFB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459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существление переданных исполнительно-распорядительному органу района отдельных государственных полномочий Брянской области; </w:t>
                  </w:r>
                </w:p>
                <w:p w:rsidR="00717DFB" w:rsidRDefault="00717DFB" w:rsidP="00717DFB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э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ффективное управление и распоряжение имуществом (в том числе земельными участками);</w:t>
                  </w:r>
                </w:p>
                <w:p w:rsidR="00717DFB" w:rsidRDefault="00717DFB" w:rsidP="00717DFB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            </w:r>
                </w:p>
                <w:p w:rsidR="00717DFB" w:rsidRDefault="00717DFB" w:rsidP="00717DFB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мероприятий по землепользованию;</w:t>
                  </w:r>
                </w:p>
                <w:p w:rsidR="00717DFB" w:rsidRDefault="00717DFB" w:rsidP="00717DFB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беспечение выполнения и создания условий для реализации муниципальной политики в сфере жилищно-коммунального хозяйства;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</w:t>
                  </w:r>
                  <w:r w:rsidRPr="009D5F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редоставление мер социальной поддержки и социальных гарантий граждан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717DFB" w:rsidRPr="009D5FAB" w:rsidRDefault="00717DFB" w:rsidP="00717DFB">
                  <w:pPr>
                    <w:tabs>
                      <w:tab w:val="num" w:pos="0"/>
                    </w:tabs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увековечение памяти погибших при защите Отечества.</w:t>
                  </w:r>
                </w:p>
                <w:p w:rsidR="00717DFB" w:rsidRDefault="00717DFB" w:rsidP="00717DFB">
                  <w:pPr>
                    <w:spacing w:after="0"/>
                    <w:ind w:left="-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67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Ответственный исполнитель: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Администрация Унечского района.</w:t>
                  </w:r>
                </w:p>
                <w:p w:rsidR="00717DFB" w:rsidRDefault="00717DFB" w:rsidP="00717DFB">
                  <w:pPr>
                    <w:spacing w:after="0"/>
                    <w:ind w:firstLine="851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A35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Основные направления расходов: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</w:t>
                  </w:r>
                </w:p>
                <w:p w:rsidR="00717DFB" w:rsidRPr="004440A5" w:rsidRDefault="00717DFB" w:rsidP="00717DFB">
                  <w:pPr>
                    <w:ind w:hanging="426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440A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(рублей)</w:t>
                  </w:r>
                </w:p>
                <w:tbl>
                  <w:tblPr>
                    <w:tblW w:w="9512" w:type="dxa"/>
                    <w:tblInd w:w="1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2"/>
                    <w:gridCol w:w="1827"/>
                    <w:gridCol w:w="1717"/>
                    <w:gridCol w:w="1716"/>
                  </w:tblGrid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Направление расходов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21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22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Оценка имущества, признание прав и регулирования отношений муниципальной собственности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26 000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26 000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Эксплуатация и содержание имущества казны муниципального образования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2C2B25" w:rsidP="002C2B25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125</w:t>
                        </w:r>
                        <w:r w:rsidR="00717DFB"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2C2B25" w:rsidP="002C2B25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125</w:t>
                        </w:r>
                        <w:r w:rsidR="00717DFB"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2C2B25" w:rsidP="002C2B25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125</w:t>
                        </w:r>
                        <w:r w:rsidR="00717DFB"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6 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533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6 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576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6 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621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</w:t>
                        </w: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lastRenderedPageBreak/>
                          <w:t>обеспечению сохранности библиотечных фондов библиотек поселений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4 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759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4 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776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4 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794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</w:tr>
                  <w:tr w:rsidR="00717DFB" w:rsidRPr="00897A1E" w:rsidTr="008E6B42">
                    <w:trPr>
                      <w:trHeight w:val="2097"/>
                    </w:trPr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1 200 000</w:t>
                        </w:r>
                      </w:p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1 200 000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1 200 000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Создание доступной среды для граждан инвалидов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</w:rPr>
                          <w:t>Мероприятия в сфере пожарной безопасности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2C2B25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110</w:t>
                        </w:r>
                        <w:r w:rsidR="00717DFB"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2C2B25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110</w:t>
                        </w:r>
                        <w:r w:rsidR="00717DFB"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2C2B25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110</w:t>
                        </w:r>
                        <w:r w:rsidR="00717DFB"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Водохозяйственные и </w:t>
                        </w:r>
                        <w:proofErr w:type="spellStart"/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водоохранные</w:t>
                        </w:r>
                        <w:proofErr w:type="spellEnd"/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мероприятия 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35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7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35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</w:tcPr>
                      <w:p w:rsidR="00717DFB" w:rsidRPr="00412F51" w:rsidRDefault="00717DFB" w:rsidP="002C2B25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="002C2B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35</w:t>
                        </w:r>
                        <w:r w:rsidRPr="00412F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</w:tr>
                  <w:tr w:rsidR="00326516" w:rsidRPr="00897A1E" w:rsidTr="008E6B42">
                    <w:trPr>
                      <w:trHeight w:val="1471"/>
                    </w:trPr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Обеспечение сохранности автомобильных дорог местного значения и условий безопасности движения по ним (за счет средств областного и местного бюджета)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26 505 714,74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26 505 714,74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13 252 856,84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Обеспечение сохранности автомобильных дорог местного значения и условий безопасного движения по ним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24 328 180,39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30 171 206,60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32 118 275,16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по муниципальным </w:t>
                        </w: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маршрутам регулярных перевозок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3 570 000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3 570 000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3 570 000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943EEC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Прочие мероприятия в области развития транспортной инфраструктуры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50 000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50 000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Содержание, текущий и капитальный ремонт и обеспечение безопасности гидротехнических сооружений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150 000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150 000</w:t>
                        </w:r>
                      </w:p>
                    </w:tc>
                  </w:tr>
                  <w:tr w:rsidR="00326516" w:rsidRPr="00897A1E" w:rsidTr="008E6B42">
                    <w:trPr>
                      <w:trHeight w:val="255"/>
                    </w:trPr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Эксплуатация и содержание имущества казны муниципального образования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120 000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120 000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120 000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Бюджетные инвестиции в объекты капитального строительства муниципальной собственности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5 204 000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1 199 000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400 000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 и обеспечение освещения улиц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13 195 000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13 651 000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14 125 000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Озеленение территории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4 000 000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4 000 000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4 000 000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 и содержание мест захоронения (кладбищ)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1 699 000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1 713 000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1 727 000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Мероприятия по благоустройству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2 456 000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2 456 000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2 456 000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Мероприятия в сфере коммунального хозяйства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Мероприятия по обеспечению населения бытовыми услугами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2 239 000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2 239 000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2 239 000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382 000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382 000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382 000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943EEC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Подготовка объектов ЖКХ к зиме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742 105,26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32651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Софинансирование</w:t>
                        </w:r>
                        <w:proofErr w:type="spellEnd"/>
                        <w:r w:rsidRPr="0032651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объектов капитальных вложений муниципальной собственности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2 000 000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Мероприятия по благоустройству 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300 000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300 000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300 000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Реализация федеральной целевой программы «Увековечение памяти погибших при защите Отечества на 2019-2024 годы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190 029,50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 и содержание мест захоронения твердых бытовых отходов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450 000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450 000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450 000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32651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Софинансирование</w:t>
                        </w:r>
                        <w:proofErr w:type="spellEnd"/>
                        <w:r w:rsidRPr="0032651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объектов капитальных вложений муниципальной собственности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14 668 119,02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Строительство и реконструкция (модернизация) объектов питьевого водоснабжения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16 500 000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  <w:p w:rsidR="00326516" w:rsidRPr="00326516" w:rsidRDefault="00326516" w:rsidP="003265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344 176,25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ind w:hanging="107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331 257,08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313 698,31</w:t>
                        </w:r>
                      </w:p>
                    </w:tc>
                  </w:tr>
                  <w:tr w:rsidR="00326516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Выплата муниципальных пенсий (доплат к государственным пенсиям)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85 000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89 000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92 000</w:t>
                        </w:r>
                      </w:p>
                    </w:tc>
                  </w:tr>
                  <w:tr w:rsidR="00326516" w:rsidRPr="00897A1E" w:rsidTr="008E6B42">
                    <w:trPr>
                      <w:trHeight w:val="262"/>
                    </w:trPr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Мероприятия по работе с семьей, детьми и молодежью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26516" w:rsidRPr="00326516" w:rsidRDefault="00326516" w:rsidP="00326516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265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10 000</w:t>
                        </w:r>
                      </w:p>
                    </w:tc>
                  </w:tr>
                  <w:tr w:rsidR="00717DFB" w:rsidRPr="00897A1E" w:rsidTr="008E6B42">
                    <w:tc>
                      <w:tcPr>
                        <w:tcW w:w="42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717DFB" w:rsidRPr="00412F51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12F5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ИТОГО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717DFB" w:rsidRPr="00412F51" w:rsidRDefault="008E6B42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113 958 419,90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717DFB" w:rsidRPr="00412F51" w:rsidRDefault="008E6B42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120 701 483,68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717DFB" w:rsidRPr="00412F51" w:rsidRDefault="008E6B42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89 891 030,31</w:t>
                        </w:r>
                      </w:p>
                    </w:tc>
                  </w:tr>
                </w:tbl>
                <w:p w:rsidR="00717DFB" w:rsidRPr="00897A1E" w:rsidRDefault="00717DFB" w:rsidP="00717DFB">
                  <w:pPr>
                    <w:spacing w:line="240" w:lineRule="auto"/>
                    <w:ind w:firstLine="708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717DFB" w:rsidRDefault="00717DFB" w:rsidP="00717D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5D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НЕПРОГРАММНАЯ ЧАСТЬ РАСХОДОВ БЮДЖЕТА УНЕЧСК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ОЕ</w:t>
                  </w:r>
                  <w:r w:rsidRPr="00FE5D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ГОРОДСКОЕ ПОСЕЛЕНИЕ УНЕЧСКОГО МУНИЦПАЛЬНОГО РАЙОНА БРЯНСКОЙ ОБЛАСТИ НА 2021-2023 ГОДЫ</w:t>
                  </w:r>
                </w:p>
                <w:p w:rsidR="00717DFB" w:rsidRPr="00032D96" w:rsidRDefault="00717DFB" w:rsidP="00717DFB">
                  <w:pPr>
                    <w:ind w:right="32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2D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(рублей)</w:t>
                  </w:r>
                </w:p>
                <w:tbl>
                  <w:tblPr>
                    <w:tblW w:w="978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33"/>
                    <w:gridCol w:w="2912"/>
                    <w:gridCol w:w="1549"/>
                    <w:gridCol w:w="1559"/>
                    <w:gridCol w:w="1428"/>
                  </w:tblGrid>
                  <w:tr w:rsidR="00717DFB" w:rsidRPr="00032D96" w:rsidTr="000A03D8">
                    <w:trPr>
                      <w:jc w:val="center"/>
                    </w:trPr>
                    <w:tc>
                      <w:tcPr>
                        <w:tcW w:w="2333" w:type="dxa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Главный распорядитель бюджетных средств</w:t>
                        </w:r>
                      </w:p>
                    </w:tc>
                    <w:tc>
                      <w:tcPr>
                        <w:tcW w:w="2912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Направление расходов</w:t>
                        </w:r>
                      </w:p>
                    </w:tc>
                    <w:tc>
                      <w:tcPr>
                        <w:tcW w:w="1549" w:type="dxa"/>
                        <w:shd w:val="clear" w:color="auto" w:fill="auto"/>
                      </w:tcPr>
                      <w:p w:rsidR="00717DFB" w:rsidRPr="00897A1E" w:rsidRDefault="00717DFB" w:rsidP="009434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9434A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717DFB" w:rsidRPr="00897A1E" w:rsidRDefault="00717DFB" w:rsidP="009434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9434A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428" w:type="dxa"/>
                      </w:tcPr>
                      <w:p w:rsidR="00717DFB" w:rsidRPr="00897A1E" w:rsidRDefault="00717DFB" w:rsidP="009434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</w:t>
                        </w:r>
                        <w:r w:rsidR="009434A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</w:tr>
                  <w:tr w:rsidR="00717DFB" w:rsidRPr="00032D96" w:rsidTr="00A8398E">
                    <w:trPr>
                      <w:trHeight w:val="396"/>
                      <w:jc w:val="center"/>
                    </w:trPr>
                    <w:tc>
                      <w:tcPr>
                        <w:tcW w:w="2333" w:type="dxa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Унечского района</w:t>
                        </w:r>
                      </w:p>
                    </w:tc>
                    <w:tc>
                      <w:tcPr>
                        <w:tcW w:w="2912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Руководство и управление в сфере установленных функций органов местного 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самоуправления</w:t>
                        </w:r>
                      </w:p>
                    </w:tc>
                    <w:tc>
                      <w:tcPr>
                        <w:tcW w:w="1549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10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428" w:type="dxa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</w:tr>
                  <w:tr w:rsidR="00717DFB" w:rsidRPr="00032D96" w:rsidTr="000A03D8">
                    <w:trPr>
                      <w:jc w:val="center"/>
                    </w:trPr>
                    <w:tc>
                      <w:tcPr>
                        <w:tcW w:w="2333" w:type="dxa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Унечского района</w:t>
                        </w:r>
                      </w:p>
                    </w:tc>
                    <w:tc>
                      <w:tcPr>
                        <w:tcW w:w="2912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Резервный фонд местных администраций</w:t>
                        </w:r>
                      </w:p>
                    </w:tc>
                    <w:tc>
                      <w:tcPr>
                        <w:tcW w:w="1549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1 0</w:t>
                        </w: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00 000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717DFB" w:rsidRPr="00897A1E" w:rsidRDefault="009434AD" w:rsidP="009434AD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2 000</w:t>
                        </w:r>
                        <w:r w:rsidR="00717DFB"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428" w:type="dxa"/>
                      </w:tcPr>
                      <w:p w:rsidR="00717DFB" w:rsidRPr="00897A1E" w:rsidRDefault="009434AD" w:rsidP="009434AD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2 000</w:t>
                        </w:r>
                        <w:r w:rsidR="00717DF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717DFB"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</w:tr>
                  <w:tr w:rsidR="00717DFB" w:rsidRPr="00032D96" w:rsidTr="000A03D8">
                    <w:trPr>
                      <w:trHeight w:val="828"/>
                      <w:jc w:val="center"/>
                    </w:trPr>
                    <w:tc>
                      <w:tcPr>
                        <w:tcW w:w="2333" w:type="dxa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ind w:left="31" w:hanging="31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Унечского района</w:t>
                        </w:r>
                      </w:p>
                    </w:tc>
                    <w:tc>
                      <w:tcPr>
                        <w:tcW w:w="2912" w:type="dxa"/>
                        <w:shd w:val="clear" w:color="auto" w:fill="auto"/>
                      </w:tcPr>
                      <w:p w:rsidR="00717DFB" w:rsidRPr="00226554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655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549" w:type="dxa"/>
                        <w:shd w:val="clear" w:color="auto" w:fill="auto"/>
                      </w:tcPr>
                      <w:p w:rsidR="00717DFB" w:rsidRPr="00226554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655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717DFB" w:rsidRPr="00226554" w:rsidRDefault="009434AD" w:rsidP="009434AD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2 022 000</w:t>
                        </w:r>
                      </w:p>
                    </w:tc>
                    <w:tc>
                      <w:tcPr>
                        <w:tcW w:w="1428" w:type="dxa"/>
                      </w:tcPr>
                      <w:p w:rsidR="00717DFB" w:rsidRPr="00226554" w:rsidRDefault="009434AD" w:rsidP="009434AD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4 186 000</w:t>
                        </w:r>
                      </w:p>
                    </w:tc>
                  </w:tr>
                  <w:tr w:rsidR="00717DFB" w:rsidRPr="00032D96" w:rsidTr="000A03D8">
                    <w:trPr>
                      <w:jc w:val="center"/>
                    </w:trPr>
                    <w:tc>
                      <w:tcPr>
                        <w:tcW w:w="2333" w:type="dxa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ind w:left="457" w:hanging="457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12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97A1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Всего:</w:t>
                        </w:r>
                      </w:p>
                    </w:tc>
                    <w:tc>
                      <w:tcPr>
                        <w:tcW w:w="1549" w:type="dxa"/>
                        <w:shd w:val="clear" w:color="auto" w:fill="auto"/>
                      </w:tcPr>
                      <w:p w:rsidR="00717DFB" w:rsidRPr="00897A1E" w:rsidRDefault="00717DFB" w:rsidP="00717DFB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1 103 000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717DFB" w:rsidRPr="00897A1E" w:rsidRDefault="009434AD" w:rsidP="009434AD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4 125</w:t>
                        </w:r>
                        <w:r w:rsidR="00717DF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  <w:tc>
                      <w:tcPr>
                        <w:tcW w:w="1428" w:type="dxa"/>
                      </w:tcPr>
                      <w:p w:rsidR="00717DFB" w:rsidRPr="00897A1E" w:rsidRDefault="009434AD" w:rsidP="009434AD">
                        <w:pPr>
                          <w:spacing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6 289</w:t>
                        </w:r>
                        <w:r w:rsidR="00717DF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000</w:t>
                        </w:r>
                      </w:p>
                    </w:tc>
                  </w:tr>
                </w:tbl>
                <w:p w:rsidR="00CF736B" w:rsidRDefault="00717DFB" w:rsidP="00CF73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51C8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</w:t>
                  </w:r>
                </w:p>
                <w:p w:rsidR="00CF736B" w:rsidRPr="009E3BA3" w:rsidRDefault="00CF736B" w:rsidP="00CF736B">
                  <w:pPr>
                    <w:spacing w:after="0"/>
                    <w:jc w:val="center"/>
                    <w:rPr>
                      <w:rFonts w:ascii="Times New Roman" w:eastAsiaTheme="minorEastAsia" w:hAnsi="Times New Roman" w:cs="Times New Roman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E3BA3">
                    <w:rPr>
                      <w:rFonts w:ascii="Times New Roman" w:eastAsiaTheme="minorEastAsia" w:hAnsi="Times New Roman" w:cs="Times New Roman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ИСТОЧНИКИ ВНУТРЕННЕГО ФИНАНСИРОВАНИЯ ДЕФИЦИТА </w:t>
                  </w:r>
                </w:p>
                <w:p w:rsidR="00CF736B" w:rsidRPr="009E3BA3" w:rsidRDefault="00CF736B" w:rsidP="00CF736B">
                  <w:pPr>
                    <w:spacing w:after="0"/>
                    <w:jc w:val="center"/>
                    <w:rPr>
                      <w:rFonts w:ascii="Times New Roman" w:eastAsiaTheme="minorEastAsia" w:hAnsi="Times New Roman" w:cs="Times New Roman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E3BA3">
                    <w:rPr>
                      <w:rFonts w:ascii="Times New Roman" w:eastAsiaTheme="minorEastAsia" w:hAnsi="Times New Roman" w:cs="Times New Roman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>БЮДЖЕТА УНЕЧСКОГО МУНИЦИПАЛЬНОГО РАЙОНА БРЯНСКОЙ ОБЛАСТИ</w:t>
                  </w:r>
                </w:p>
                <w:p w:rsidR="00CF736B" w:rsidRPr="009E3BA3" w:rsidRDefault="00CF736B" w:rsidP="00CF736B">
                  <w:pPr>
                    <w:spacing w:after="0"/>
                    <w:ind w:firstLine="708"/>
                    <w:jc w:val="both"/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CF736B" w:rsidRPr="009E3BA3" w:rsidRDefault="00CF736B" w:rsidP="00CF736B">
                  <w:pPr>
                    <w:spacing w:after="0"/>
                    <w:ind w:firstLine="708"/>
                    <w:jc w:val="both"/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9E3BA3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На 2022 – 2024 годы прогнозируется бездефицитный бюджет Унечского муниципального района Брянской области.</w:t>
                  </w:r>
                </w:p>
                <w:p w:rsidR="00CF736B" w:rsidRPr="009E3BA3" w:rsidRDefault="00CF736B" w:rsidP="00CF736B">
                  <w:pPr>
                    <w:spacing w:after="0"/>
                    <w:ind w:firstLine="708"/>
                    <w:jc w:val="both"/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717DFB" w:rsidRPr="007F238C" w:rsidRDefault="00717DFB" w:rsidP="00717DFB">
                  <w:pPr>
                    <w:tabs>
                      <w:tab w:val="center" w:pos="4839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17DFB" w:rsidRPr="00051C8D" w:rsidTr="004719D6">
              <w:trPr>
                <w:trHeight w:val="68"/>
              </w:trPr>
              <w:tc>
                <w:tcPr>
                  <w:tcW w:w="9923" w:type="dxa"/>
                </w:tcPr>
                <w:p w:rsidR="00717DFB" w:rsidRPr="00051C8D" w:rsidRDefault="00717DFB" w:rsidP="00717DFB">
                  <w:pPr>
                    <w:pStyle w:val="a3"/>
                    <w:tabs>
                      <w:tab w:val="left" w:pos="1134"/>
                      <w:tab w:val="left" w:pos="1701"/>
                    </w:tabs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17DFB" w:rsidRPr="00717DFB" w:rsidRDefault="00717DFB" w:rsidP="004E59EA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781" w:type="dxa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9781"/>
            </w:tblGrid>
            <w:tr w:rsidR="005807C8" w:rsidRPr="00051C8D" w:rsidTr="00412F51">
              <w:trPr>
                <w:trHeight w:val="68"/>
              </w:trPr>
              <w:tc>
                <w:tcPr>
                  <w:tcW w:w="9781" w:type="dxa"/>
                </w:tcPr>
                <w:p w:rsidR="005807C8" w:rsidRPr="00051C8D" w:rsidRDefault="005807C8" w:rsidP="009434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37503" w:rsidRPr="00EC77A6" w:rsidRDefault="00A37503" w:rsidP="00580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807C8" w:rsidRDefault="005807C8" w:rsidP="005807C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807C8" w:rsidRPr="00FE5D7A" w:rsidRDefault="005807C8" w:rsidP="00580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7C8" w:rsidRPr="00070816" w:rsidRDefault="005807C8" w:rsidP="005807C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44A93" w:rsidRPr="00526E37" w:rsidRDefault="00244A93" w:rsidP="00424006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A93" w:rsidRPr="00526E37" w:rsidTr="00E949B3">
        <w:trPr>
          <w:trHeight w:val="68"/>
        </w:trPr>
        <w:tc>
          <w:tcPr>
            <w:tcW w:w="10065" w:type="dxa"/>
          </w:tcPr>
          <w:p w:rsidR="00244A93" w:rsidRPr="00526E37" w:rsidRDefault="00244A93" w:rsidP="006F284E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2F0E" w:rsidRPr="00526E37" w:rsidRDefault="00AF2F0E" w:rsidP="00C97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F2F0E" w:rsidRPr="00526E37" w:rsidSect="001B4EE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5BD" w:rsidRDefault="006665BD">
      <w:pPr>
        <w:spacing w:after="0" w:line="240" w:lineRule="auto"/>
      </w:pPr>
      <w:r>
        <w:separator/>
      </w:r>
    </w:p>
  </w:endnote>
  <w:endnote w:type="continuationSeparator" w:id="0">
    <w:p w:rsidR="006665BD" w:rsidRDefault="00666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D8" w:rsidRDefault="000A03D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D8" w:rsidRDefault="000A03D8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4B31D6" wp14:editId="1FC3A54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03D8" w:rsidRDefault="000A03D8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242E3A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20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B31D6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8240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0A03D8" w:rsidRDefault="000A03D8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242E3A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20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D8" w:rsidRDefault="000A03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5BD" w:rsidRDefault="006665BD">
      <w:pPr>
        <w:spacing w:after="0" w:line="240" w:lineRule="auto"/>
      </w:pPr>
      <w:r>
        <w:separator/>
      </w:r>
    </w:p>
  </w:footnote>
  <w:footnote w:type="continuationSeparator" w:id="0">
    <w:p w:rsidR="006665BD" w:rsidRDefault="00666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D8" w:rsidRDefault="000A03D8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</w:t>
    </w:r>
    <w:proofErr w:type="gramStart"/>
    <w:r>
      <w:rPr>
        <w:rStyle w:val="FontStyle90"/>
      </w:rPr>
      <w:t xml:space="preserve">ГОДЫ)   </w:t>
    </w:r>
    <w:proofErr w:type="gramEnd"/>
    <w:r>
      <w:rPr>
        <w:rStyle w:val="FontStyle90"/>
      </w:rPr>
      <w:t xml:space="preserve">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D8" w:rsidRDefault="000A03D8" w:rsidP="005E11E6">
    <w:pPr>
      <w:pStyle w:val="Style3"/>
      <w:widowControl/>
      <w:ind w:left="254"/>
      <w:jc w:val="center"/>
      <w:rPr>
        <w:rStyle w:val="FontStyle90"/>
      </w:rPr>
    </w:pPr>
  </w:p>
  <w:p w:rsidR="000A03D8" w:rsidRDefault="000A03D8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ОТКРЫТЫЙ БЮДЖЕТ УНЕЧСКОГО  </w:t>
    </w:r>
  </w:p>
  <w:p w:rsidR="000A03D8" w:rsidRDefault="000A03D8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ГОРОДСКОГО ПОСЕЛЕНИЯ УНЕЧСКОГО МУНИЦИПАЛЬНОГО РАЙОНА БРЯНСКОЙ ОБЛАСТИ НА 2022 ГОД И НА ПЛАНОВЫЙ ПЕРИОД 2023 И 2024 ГОДОВ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D8" w:rsidRDefault="000A03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" w15:restartNumberingAfterBreak="0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8B7C90"/>
    <w:multiLevelType w:val="hybridMultilevel"/>
    <w:tmpl w:val="BF40B61A"/>
    <w:lvl w:ilvl="0" w:tplc="B0380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9" w15:restartNumberingAfterBreak="0">
    <w:nsid w:val="6FBF3D0B"/>
    <w:multiLevelType w:val="hybridMultilevel"/>
    <w:tmpl w:val="94669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3"/>
  </w:num>
  <w:num w:numId="6">
    <w:abstractNumId w:val="6"/>
  </w:num>
  <w:num w:numId="7">
    <w:abstractNumId w:val="4"/>
  </w:num>
  <w:num w:numId="8">
    <w:abstractNumId w:val="5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2D3E"/>
    <w:rsid w:val="00004D79"/>
    <w:rsid w:val="000054CA"/>
    <w:rsid w:val="000055E1"/>
    <w:rsid w:val="00007057"/>
    <w:rsid w:val="000075AB"/>
    <w:rsid w:val="00007B16"/>
    <w:rsid w:val="00007B57"/>
    <w:rsid w:val="00012439"/>
    <w:rsid w:val="00013D0A"/>
    <w:rsid w:val="00014596"/>
    <w:rsid w:val="000146A6"/>
    <w:rsid w:val="0001472B"/>
    <w:rsid w:val="00014EEC"/>
    <w:rsid w:val="0001654B"/>
    <w:rsid w:val="00017DCB"/>
    <w:rsid w:val="00020C27"/>
    <w:rsid w:val="00020F01"/>
    <w:rsid w:val="00024998"/>
    <w:rsid w:val="000314A5"/>
    <w:rsid w:val="00031C57"/>
    <w:rsid w:val="00032D96"/>
    <w:rsid w:val="00042820"/>
    <w:rsid w:val="000439BD"/>
    <w:rsid w:val="00044DAC"/>
    <w:rsid w:val="00047A12"/>
    <w:rsid w:val="00051C8D"/>
    <w:rsid w:val="00052392"/>
    <w:rsid w:val="00053170"/>
    <w:rsid w:val="00061201"/>
    <w:rsid w:val="00067242"/>
    <w:rsid w:val="00070806"/>
    <w:rsid w:val="00070816"/>
    <w:rsid w:val="0007236F"/>
    <w:rsid w:val="00075AF6"/>
    <w:rsid w:val="00080E5D"/>
    <w:rsid w:val="0008155C"/>
    <w:rsid w:val="00085142"/>
    <w:rsid w:val="00092963"/>
    <w:rsid w:val="00094F3C"/>
    <w:rsid w:val="0009544C"/>
    <w:rsid w:val="000A03D8"/>
    <w:rsid w:val="000B31F0"/>
    <w:rsid w:val="000B42A8"/>
    <w:rsid w:val="000B47CB"/>
    <w:rsid w:val="000D0018"/>
    <w:rsid w:val="000D316D"/>
    <w:rsid w:val="000D3E01"/>
    <w:rsid w:val="000D5799"/>
    <w:rsid w:val="000D6D73"/>
    <w:rsid w:val="000E0778"/>
    <w:rsid w:val="000E36D3"/>
    <w:rsid w:val="000E564A"/>
    <w:rsid w:val="000F5847"/>
    <w:rsid w:val="000F5849"/>
    <w:rsid w:val="000F7997"/>
    <w:rsid w:val="00102144"/>
    <w:rsid w:val="00102232"/>
    <w:rsid w:val="001048DD"/>
    <w:rsid w:val="001053FB"/>
    <w:rsid w:val="00106A16"/>
    <w:rsid w:val="0010738F"/>
    <w:rsid w:val="001108E8"/>
    <w:rsid w:val="0012221A"/>
    <w:rsid w:val="00125B3B"/>
    <w:rsid w:val="00125D63"/>
    <w:rsid w:val="001260E1"/>
    <w:rsid w:val="001311AC"/>
    <w:rsid w:val="00131439"/>
    <w:rsid w:val="00133829"/>
    <w:rsid w:val="0013679E"/>
    <w:rsid w:val="001435C2"/>
    <w:rsid w:val="001436E3"/>
    <w:rsid w:val="00145BC0"/>
    <w:rsid w:val="001522B2"/>
    <w:rsid w:val="001538A5"/>
    <w:rsid w:val="001542B5"/>
    <w:rsid w:val="0015533B"/>
    <w:rsid w:val="00155479"/>
    <w:rsid w:val="001568F6"/>
    <w:rsid w:val="001603EB"/>
    <w:rsid w:val="00165986"/>
    <w:rsid w:val="00167EB1"/>
    <w:rsid w:val="0017510F"/>
    <w:rsid w:val="00175AAB"/>
    <w:rsid w:val="00176895"/>
    <w:rsid w:val="00176B46"/>
    <w:rsid w:val="00177437"/>
    <w:rsid w:val="001847DF"/>
    <w:rsid w:val="00184DE3"/>
    <w:rsid w:val="00186FE8"/>
    <w:rsid w:val="001920AD"/>
    <w:rsid w:val="00194714"/>
    <w:rsid w:val="00197A6E"/>
    <w:rsid w:val="001A0759"/>
    <w:rsid w:val="001A10D7"/>
    <w:rsid w:val="001A1CB7"/>
    <w:rsid w:val="001A4A11"/>
    <w:rsid w:val="001B0416"/>
    <w:rsid w:val="001B4EEA"/>
    <w:rsid w:val="001B7ABC"/>
    <w:rsid w:val="001C1171"/>
    <w:rsid w:val="001C1307"/>
    <w:rsid w:val="001C2850"/>
    <w:rsid w:val="001C325B"/>
    <w:rsid w:val="001C42AA"/>
    <w:rsid w:val="001C6E67"/>
    <w:rsid w:val="001D131F"/>
    <w:rsid w:val="001D447B"/>
    <w:rsid w:val="001D59AE"/>
    <w:rsid w:val="001D6D41"/>
    <w:rsid w:val="001D72BC"/>
    <w:rsid w:val="001E75C8"/>
    <w:rsid w:val="001F5FEF"/>
    <w:rsid w:val="001F60E1"/>
    <w:rsid w:val="001F63A6"/>
    <w:rsid w:val="00204C65"/>
    <w:rsid w:val="0021559C"/>
    <w:rsid w:val="00215604"/>
    <w:rsid w:val="002169F7"/>
    <w:rsid w:val="00217FB8"/>
    <w:rsid w:val="002207BE"/>
    <w:rsid w:val="00225B3B"/>
    <w:rsid w:val="00226554"/>
    <w:rsid w:val="0024076A"/>
    <w:rsid w:val="00242E3A"/>
    <w:rsid w:val="00244A93"/>
    <w:rsid w:val="00250D50"/>
    <w:rsid w:val="00250E47"/>
    <w:rsid w:val="00252CA8"/>
    <w:rsid w:val="00253A72"/>
    <w:rsid w:val="00257605"/>
    <w:rsid w:val="00257E0E"/>
    <w:rsid w:val="002612C4"/>
    <w:rsid w:val="0026167D"/>
    <w:rsid w:val="00263512"/>
    <w:rsid w:val="00263BB6"/>
    <w:rsid w:val="00264B6D"/>
    <w:rsid w:val="00266ECD"/>
    <w:rsid w:val="00271649"/>
    <w:rsid w:val="00271A1C"/>
    <w:rsid w:val="00272084"/>
    <w:rsid w:val="00276C6B"/>
    <w:rsid w:val="00281C2C"/>
    <w:rsid w:val="0029511F"/>
    <w:rsid w:val="002960EA"/>
    <w:rsid w:val="00297E77"/>
    <w:rsid w:val="002A13D2"/>
    <w:rsid w:val="002A222C"/>
    <w:rsid w:val="002A57BD"/>
    <w:rsid w:val="002B4126"/>
    <w:rsid w:val="002B5CA3"/>
    <w:rsid w:val="002C2B25"/>
    <w:rsid w:val="002C4E53"/>
    <w:rsid w:val="002D2FFE"/>
    <w:rsid w:val="002D43CC"/>
    <w:rsid w:val="002E633C"/>
    <w:rsid w:val="002E6870"/>
    <w:rsid w:val="002E688C"/>
    <w:rsid w:val="002F0C0B"/>
    <w:rsid w:val="002F0E13"/>
    <w:rsid w:val="002F2491"/>
    <w:rsid w:val="002F4B01"/>
    <w:rsid w:val="002F5315"/>
    <w:rsid w:val="0030030B"/>
    <w:rsid w:val="00306805"/>
    <w:rsid w:val="003111E5"/>
    <w:rsid w:val="0031220A"/>
    <w:rsid w:val="00322BC7"/>
    <w:rsid w:val="00326516"/>
    <w:rsid w:val="00330CB1"/>
    <w:rsid w:val="00330E06"/>
    <w:rsid w:val="003354A6"/>
    <w:rsid w:val="003420EF"/>
    <w:rsid w:val="00345946"/>
    <w:rsid w:val="00345B31"/>
    <w:rsid w:val="003513A0"/>
    <w:rsid w:val="00352773"/>
    <w:rsid w:val="00352B09"/>
    <w:rsid w:val="0035430B"/>
    <w:rsid w:val="00354933"/>
    <w:rsid w:val="003554D6"/>
    <w:rsid w:val="00357B55"/>
    <w:rsid w:val="003601E1"/>
    <w:rsid w:val="00360382"/>
    <w:rsid w:val="00361C9E"/>
    <w:rsid w:val="003641F7"/>
    <w:rsid w:val="0036756E"/>
    <w:rsid w:val="00367C05"/>
    <w:rsid w:val="00375C8C"/>
    <w:rsid w:val="003806DF"/>
    <w:rsid w:val="0038213C"/>
    <w:rsid w:val="00384F94"/>
    <w:rsid w:val="003904EC"/>
    <w:rsid w:val="003906DF"/>
    <w:rsid w:val="003A21E7"/>
    <w:rsid w:val="003A3AA8"/>
    <w:rsid w:val="003A470C"/>
    <w:rsid w:val="003A6CAE"/>
    <w:rsid w:val="003B232C"/>
    <w:rsid w:val="003C08F0"/>
    <w:rsid w:val="003C0EA0"/>
    <w:rsid w:val="003C1873"/>
    <w:rsid w:val="003C1F3B"/>
    <w:rsid w:val="003C51E5"/>
    <w:rsid w:val="003D0D18"/>
    <w:rsid w:val="003D6396"/>
    <w:rsid w:val="003E17BF"/>
    <w:rsid w:val="003F1C42"/>
    <w:rsid w:val="00401C10"/>
    <w:rsid w:val="004039FC"/>
    <w:rsid w:val="00404222"/>
    <w:rsid w:val="004047CC"/>
    <w:rsid w:val="0040747F"/>
    <w:rsid w:val="00412F51"/>
    <w:rsid w:val="00416F69"/>
    <w:rsid w:val="004222D8"/>
    <w:rsid w:val="00424006"/>
    <w:rsid w:val="004248F3"/>
    <w:rsid w:val="00425673"/>
    <w:rsid w:val="0042769E"/>
    <w:rsid w:val="00430CE5"/>
    <w:rsid w:val="00430F67"/>
    <w:rsid w:val="00436E1A"/>
    <w:rsid w:val="00442EA9"/>
    <w:rsid w:val="00443CB1"/>
    <w:rsid w:val="004440A5"/>
    <w:rsid w:val="0044420B"/>
    <w:rsid w:val="004443CC"/>
    <w:rsid w:val="00444FA9"/>
    <w:rsid w:val="004451A0"/>
    <w:rsid w:val="00450C19"/>
    <w:rsid w:val="004523B6"/>
    <w:rsid w:val="00455B6F"/>
    <w:rsid w:val="0045694E"/>
    <w:rsid w:val="00465B07"/>
    <w:rsid w:val="00466DB4"/>
    <w:rsid w:val="004701E1"/>
    <w:rsid w:val="004719D6"/>
    <w:rsid w:val="00472675"/>
    <w:rsid w:val="00473A58"/>
    <w:rsid w:val="00473E36"/>
    <w:rsid w:val="00475FD2"/>
    <w:rsid w:val="00477B9B"/>
    <w:rsid w:val="004864DF"/>
    <w:rsid w:val="004948CD"/>
    <w:rsid w:val="00495E39"/>
    <w:rsid w:val="004A5479"/>
    <w:rsid w:val="004A6B65"/>
    <w:rsid w:val="004B1526"/>
    <w:rsid w:val="004B27EF"/>
    <w:rsid w:val="004B40CA"/>
    <w:rsid w:val="004B774B"/>
    <w:rsid w:val="004C012C"/>
    <w:rsid w:val="004C2C48"/>
    <w:rsid w:val="004C5580"/>
    <w:rsid w:val="004C7278"/>
    <w:rsid w:val="004D07BB"/>
    <w:rsid w:val="004D7097"/>
    <w:rsid w:val="004E2D64"/>
    <w:rsid w:val="004E59EA"/>
    <w:rsid w:val="004E6D8F"/>
    <w:rsid w:val="004E6EF3"/>
    <w:rsid w:val="004F051D"/>
    <w:rsid w:val="004F15F6"/>
    <w:rsid w:val="004F34E5"/>
    <w:rsid w:val="004F47B5"/>
    <w:rsid w:val="005001E2"/>
    <w:rsid w:val="00504B62"/>
    <w:rsid w:val="005055D2"/>
    <w:rsid w:val="0051296A"/>
    <w:rsid w:val="005152F6"/>
    <w:rsid w:val="005168DE"/>
    <w:rsid w:val="005202D2"/>
    <w:rsid w:val="0052320C"/>
    <w:rsid w:val="00524678"/>
    <w:rsid w:val="00526E37"/>
    <w:rsid w:val="0053501A"/>
    <w:rsid w:val="00535466"/>
    <w:rsid w:val="005403C0"/>
    <w:rsid w:val="005423F8"/>
    <w:rsid w:val="005511B7"/>
    <w:rsid w:val="005534F0"/>
    <w:rsid w:val="005545AE"/>
    <w:rsid w:val="0055789F"/>
    <w:rsid w:val="00566806"/>
    <w:rsid w:val="00571386"/>
    <w:rsid w:val="0057309A"/>
    <w:rsid w:val="0057450E"/>
    <w:rsid w:val="00576F77"/>
    <w:rsid w:val="00577070"/>
    <w:rsid w:val="005776B0"/>
    <w:rsid w:val="005807C8"/>
    <w:rsid w:val="0058669E"/>
    <w:rsid w:val="0059018D"/>
    <w:rsid w:val="00591D42"/>
    <w:rsid w:val="00592B49"/>
    <w:rsid w:val="005933D5"/>
    <w:rsid w:val="00594F10"/>
    <w:rsid w:val="005A48C6"/>
    <w:rsid w:val="005A586C"/>
    <w:rsid w:val="005B0712"/>
    <w:rsid w:val="005B50A5"/>
    <w:rsid w:val="005B6FFB"/>
    <w:rsid w:val="005C123D"/>
    <w:rsid w:val="005D0961"/>
    <w:rsid w:val="005D0C0C"/>
    <w:rsid w:val="005E11E6"/>
    <w:rsid w:val="005E185C"/>
    <w:rsid w:val="005E4CF2"/>
    <w:rsid w:val="005E5CA7"/>
    <w:rsid w:val="005E6CAA"/>
    <w:rsid w:val="005F5DD0"/>
    <w:rsid w:val="0060221F"/>
    <w:rsid w:val="00602CC9"/>
    <w:rsid w:val="0060448B"/>
    <w:rsid w:val="00604876"/>
    <w:rsid w:val="00605F15"/>
    <w:rsid w:val="00606D25"/>
    <w:rsid w:val="00610741"/>
    <w:rsid w:val="006123FF"/>
    <w:rsid w:val="00613AA5"/>
    <w:rsid w:val="00613B2B"/>
    <w:rsid w:val="00614CE9"/>
    <w:rsid w:val="00625B04"/>
    <w:rsid w:val="00633D2F"/>
    <w:rsid w:val="00633E6D"/>
    <w:rsid w:val="00634720"/>
    <w:rsid w:val="006451D1"/>
    <w:rsid w:val="00645673"/>
    <w:rsid w:val="006508D2"/>
    <w:rsid w:val="006527DF"/>
    <w:rsid w:val="006564B2"/>
    <w:rsid w:val="00661158"/>
    <w:rsid w:val="0066131B"/>
    <w:rsid w:val="00661F27"/>
    <w:rsid w:val="00663902"/>
    <w:rsid w:val="0066559E"/>
    <w:rsid w:val="006665BD"/>
    <w:rsid w:val="00670E03"/>
    <w:rsid w:val="00676E86"/>
    <w:rsid w:val="0067797C"/>
    <w:rsid w:val="006805FE"/>
    <w:rsid w:val="00680A1F"/>
    <w:rsid w:val="00680DBB"/>
    <w:rsid w:val="006825BF"/>
    <w:rsid w:val="00682BB7"/>
    <w:rsid w:val="006A0766"/>
    <w:rsid w:val="006A78C4"/>
    <w:rsid w:val="006A7BC2"/>
    <w:rsid w:val="006B0B77"/>
    <w:rsid w:val="006B2014"/>
    <w:rsid w:val="006B2B9F"/>
    <w:rsid w:val="006B3E0D"/>
    <w:rsid w:val="006B62E7"/>
    <w:rsid w:val="006C1D76"/>
    <w:rsid w:val="006C2898"/>
    <w:rsid w:val="006C502C"/>
    <w:rsid w:val="006D0F83"/>
    <w:rsid w:val="006D4977"/>
    <w:rsid w:val="006D4D43"/>
    <w:rsid w:val="006D6965"/>
    <w:rsid w:val="006D7CC3"/>
    <w:rsid w:val="006E5CB3"/>
    <w:rsid w:val="006E628B"/>
    <w:rsid w:val="006F284E"/>
    <w:rsid w:val="006F6DA3"/>
    <w:rsid w:val="00700B48"/>
    <w:rsid w:val="0070532B"/>
    <w:rsid w:val="00706FF0"/>
    <w:rsid w:val="007070E2"/>
    <w:rsid w:val="0070751F"/>
    <w:rsid w:val="00710AB7"/>
    <w:rsid w:val="00714260"/>
    <w:rsid w:val="00714291"/>
    <w:rsid w:val="00717DFB"/>
    <w:rsid w:val="0072185E"/>
    <w:rsid w:val="00722BFA"/>
    <w:rsid w:val="007263A9"/>
    <w:rsid w:val="007305F6"/>
    <w:rsid w:val="007308F4"/>
    <w:rsid w:val="00732201"/>
    <w:rsid w:val="00743A4D"/>
    <w:rsid w:val="0074438A"/>
    <w:rsid w:val="00745AE0"/>
    <w:rsid w:val="00745F7F"/>
    <w:rsid w:val="00747827"/>
    <w:rsid w:val="00754E8C"/>
    <w:rsid w:val="00766928"/>
    <w:rsid w:val="00767176"/>
    <w:rsid w:val="00767906"/>
    <w:rsid w:val="00771BEA"/>
    <w:rsid w:val="00772FD6"/>
    <w:rsid w:val="00791081"/>
    <w:rsid w:val="00791B26"/>
    <w:rsid w:val="00793D58"/>
    <w:rsid w:val="00794E38"/>
    <w:rsid w:val="0079578A"/>
    <w:rsid w:val="007A4D60"/>
    <w:rsid w:val="007A64C3"/>
    <w:rsid w:val="007B04C2"/>
    <w:rsid w:val="007B070B"/>
    <w:rsid w:val="007B079D"/>
    <w:rsid w:val="007B2D19"/>
    <w:rsid w:val="007B3D64"/>
    <w:rsid w:val="007B5C32"/>
    <w:rsid w:val="007C175F"/>
    <w:rsid w:val="007C1BB9"/>
    <w:rsid w:val="007C40A7"/>
    <w:rsid w:val="007D08DF"/>
    <w:rsid w:val="007D4E2C"/>
    <w:rsid w:val="007E51F2"/>
    <w:rsid w:val="007E5DAB"/>
    <w:rsid w:val="007F238C"/>
    <w:rsid w:val="007F2AA2"/>
    <w:rsid w:val="007F3B92"/>
    <w:rsid w:val="007F5A90"/>
    <w:rsid w:val="00800EBF"/>
    <w:rsid w:val="008012D9"/>
    <w:rsid w:val="008021BC"/>
    <w:rsid w:val="00802F54"/>
    <w:rsid w:val="00804BE5"/>
    <w:rsid w:val="008068C4"/>
    <w:rsid w:val="008107BD"/>
    <w:rsid w:val="00810F84"/>
    <w:rsid w:val="008218C0"/>
    <w:rsid w:val="00825004"/>
    <w:rsid w:val="008258E4"/>
    <w:rsid w:val="008301F3"/>
    <w:rsid w:val="008301F7"/>
    <w:rsid w:val="00830E90"/>
    <w:rsid w:val="00836190"/>
    <w:rsid w:val="00836C54"/>
    <w:rsid w:val="0084131B"/>
    <w:rsid w:val="00843222"/>
    <w:rsid w:val="00845A09"/>
    <w:rsid w:val="00851654"/>
    <w:rsid w:val="00851FE6"/>
    <w:rsid w:val="008579D5"/>
    <w:rsid w:val="008600BA"/>
    <w:rsid w:val="00861EE8"/>
    <w:rsid w:val="00865AC3"/>
    <w:rsid w:val="0086690F"/>
    <w:rsid w:val="00867633"/>
    <w:rsid w:val="00873943"/>
    <w:rsid w:val="00873A83"/>
    <w:rsid w:val="00877AFF"/>
    <w:rsid w:val="00882B6E"/>
    <w:rsid w:val="00883F50"/>
    <w:rsid w:val="00885F1C"/>
    <w:rsid w:val="0089259F"/>
    <w:rsid w:val="00892A83"/>
    <w:rsid w:val="0089489B"/>
    <w:rsid w:val="00894DBA"/>
    <w:rsid w:val="008976AD"/>
    <w:rsid w:val="00897A1E"/>
    <w:rsid w:val="00897C72"/>
    <w:rsid w:val="008A02E9"/>
    <w:rsid w:val="008A6B06"/>
    <w:rsid w:val="008B6BD5"/>
    <w:rsid w:val="008C0288"/>
    <w:rsid w:val="008C032E"/>
    <w:rsid w:val="008C6FBA"/>
    <w:rsid w:val="008D03FA"/>
    <w:rsid w:val="008D0CEB"/>
    <w:rsid w:val="008D1F0C"/>
    <w:rsid w:val="008E06B5"/>
    <w:rsid w:val="008E0CD6"/>
    <w:rsid w:val="008E4DA5"/>
    <w:rsid w:val="008E6B42"/>
    <w:rsid w:val="008E7E25"/>
    <w:rsid w:val="008F0A65"/>
    <w:rsid w:val="008F3DC1"/>
    <w:rsid w:val="008F4E34"/>
    <w:rsid w:val="008F4FAE"/>
    <w:rsid w:val="008F7A9B"/>
    <w:rsid w:val="00904A63"/>
    <w:rsid w:val="00907D6A"/>
    <w:rsid w:val="00910EDD"/>
    <w:rsid w:val="0091153A"/>
    <w:rsid w:val="009125F0"/>
    <w:rsid w:val="009142D2"/>
    <w:rsid w:val="009161B5"/>
    <w:rsid w:val="0092393D"/>
    <w:rsid w:val="00925943"/>
    <w:rsid w:val="009263A4"/>
    <w:rsid w:val="0092794E"/>
    <w:rsid w:val="00927D73"/>
    <w:rsid w:val="00930342"/>
    <w:rsid w:val="0093059F"/>
    <w:rsid w:val="00932FC7"/>
    <w:rsid w:val="00935358"/>
    <w:rsid w:val="00936BAB"/>
    <w:rsid w:val="009376CE"/>
    <w:rsid w:val="00942DFC"/>
    <w:rsid w:val="009434AD"/>
    <w:rsid w:val="00943EEC"/>
    <w:rsid w:val="00952469"/>
    <w:rsid w:val="00952691"/>
    <w:rsid w:val="00952ED0"/>
    <w:rsid w:val="009530CC"/>
    <w:rsid w:val="009566F1"/>
    <w:rsid w:val="00956962"/>
    <w:rsid w:val="0095799B"/>
    <w:rsid w:val="009629C1"/>
    <w:rsid w:val="00964AE0"/>
    <w:rsid w:val="009661D0"/>
    <w:rsid w:val="00973CC5"/>
    <w:rsid w:val="009810E1"/>
    <w:rsid w:val="009856AB"/>
    <w:rsid w:val="009856C0"/>
    <w:rsid w:val="0099084B"/>
    <w:rsid w:val="00994ADF"/>
    <w:rsid w:val="00995AED"/>
    <w:rsid w:val="009A0784"/>
    <w:rsid w:val="009A315D"/>
    <w:rsid w:val="009A3E50"/>
    <w:rsid w:val="009A4AA6"/>
    <w:rsid w:val="009A753F"/>
    <w:rsid w:val="009A7FAF"/>
    <w:rsid w:val="009B013B"/>
    <w:rsid w:val="009B1721"/>
    <w:rsid w:val="009B4A3E"/>
    <w:rsid w:val="009B6CD3"/>
    <w:rsid w:val="009B7501"/>
    <w:rsid w:val="009B79A5"/>
    <w:rsid w:val="009C0FED"/>
    <w:rsid w:val="009C1357"/>
    <w:rsid w:val="009C40EF"/>
    <w:rsid w:val="009C4DA8"/>
    <w:rsid w:val="009C69B5"/>
    <w:rsid w:val="009D02CD"/>
    <w:rsid w:val="009D3855"/>
    <w:rsid w:val="009D3B13"/>
    <w:rsid w:val="009D4244"/>
    <w:rsid w:val="009D4A48"/>
    <w:rsid w:val="009D5D46"/>
    <w:rsid w:val="009D5FAB"/>
    <w:rsid w:val="009D6CE6"/>
    <w:rsid w:val="009D7853"/>
    <w:rsid w:val="009E02F0"/>
    <w:rsid w:val="009E0ADE"/>
    <w:rsid w:val="009E18FB"/>
    <w:rsid w:val="009E2A5E"/>
    <w:rsid w:val="009E44D5"/>
    <w:rsid w:val="009E593B"/>
    <w:rsid w:val="009F1D83"/>
    <w:rsid w:val="009F4002"/>
    <w:rsid w:val="009F4D86"/>
    <w:rsid w:val="009F58D1"/>
    <w:rsid w:val="009F5D41"/>
    <w:rsid w:val="009F79A6"/>
    <w:rsid w:val="00A0015A"/>
    <w:rsid w:val="00A007CF"/>
    <w:rsid w:val="00A01FC4"/>
    <w:rsid w:val="00A03359"/>
    <w:rsid w:val="00A04E45"/>
    <w:rsid w:val="00A07EC2"/>
    <w:rsid w:val="00A117DA"/>
    <w:rsid w:val="00A117FF"/>
    <w:rsid w:val="00A126F0"/>
    <w:rsid w:val="00A130B8"/>
    <w:rsid w:val="00A14A09"/>
    <w:rsid w:val="00A14FDD"/>
    <w:rsid w:val="00A16D9C"/>
    <w:rsid w:val="00A22964"/>
    <w:rsid w:val="00A2407E"/>
    <w:rsid w:val="00A26666"/>
    <w:rsid w:val="00A26DEC"/>
    <w:rsid w:val="00A34540"/>
    <w:rsid w:val="00A35983"/>
    <w:rsid w:val="00A37503"/>
    <w:rsid w:val="00A42F11"/>
    <w:rsid w:val="00A45B8C"/>
    <w:rsid w:val="00A46C27"/>
    <w:rsid w:val="00A506BA"/>
    <w:rsid w:val="00A5249E"/>
    <w:rsid w:val="00A557A2"/>
    <w:rsid w:val="00A61194"/>
    <w:rsid w:val="00A61754"/>
    <w:rsid w:val="00A61CCB"/>
    <w:rsid w:val="00A61ECA"/>
    <w:rsid w:val="00A632AF"/>
    <w:rsid w:val="00A71C1C"/>
    <w:rsid w:val="00A729A9"/>
    <w:rsid w:val="00A74560"/>
    <w:rsid w:val="00A759AE"/>
    <w:rsid w:val="00A8398E"/>
    <w:rsid w:val="00A85164"/>
    <w:rsid w:val="00A871BA"/>
    <w:rsid w:val="00A8740B"/>
    <w:rsid w:val="00A90E3F"/>
    <w:rsid w:val="00A9377F"/>
    <w:rsid w:val="00A971C5"/>
    <w:rsid w:val="00AA7C14"/>
    <w:rsid w:val="00AB521B"/>
    <w:rsid w:val="00AC0799"/>
    <w:rsid w:val="00AC082B"/>
    <w:rsid w:val="00AD0812"/>
    <w:rsid w:val="00AD0F0E"/>
    <w:rsid w:val="00AD37CC"/>
    <w:rsid w:val="00AE2AFD"/>
    <w:rsid w:val="00AE3DAC"/>
    <w:rsid w:val="00AE451D"/>
    <w:rsid w:val="00AE7D0E"/>
    <w:rsid w:val="00AF2F0E"/>
    <w:rsid w:val="00AF3ADC"/>
    <w:rsid w:val="00AF5B59"/>
    <w:rsid w:val="00B0333E"/>
    <w:rsid w:val="00B03EC6"/>
    <w:rsid w:val="00B11716"/>
    <w:rsid w:val="00B1225D"/>
    <w:rsid w:val="00B1230C"/>
    <w:rsid w:val="00B137B7"/>
    <w:rsid w:val="00B1680C"/>
    <w:rsid w:val="00B222EA"/>
    <w:rsid w:val="00B22E4B"/>
    <w:rsid w:val="00B23B86"/>
    <w:rsid w:val="00B33F0A"/>
    <w:rsid w:val="00B35BF9"/>
    <w:rsid w:val="00B36D01"/>
    <w:rsid w:val="00B45B31"/>
    <w:rsid w:val="00B4681E"/>
    <w:rsid w:val="00B503CC"/>
    <w:rsid w:val="00B51152"/>
    <w:rsid w:val="00B52532"/>
    <w:rsid w:val="00B54EDF"/>
    <w:rsid w:val="00B606A7"/>
    <w:rsid w:val="00B62124"/>
    <w:rsid w:val="00B660BC"/>
    <w:rsid w:val="00B7455C"/>
    <w:rsid w:val="00B74E48"/>
    <w:rsid w:val="00B80FE4"/>
    <w:rsid w:val="00B81C35"/>
    <w:rsid w:val="00B81D27"/>
    <w:rsid w:val="00B83ABF"/>
    <w:rsid w:val="00B85204"/>
    <w:rsid w:val="00B8758E"/>
    <w:rsid w:val="00B87B26"/>
    <w:rsid w:val="00B90D07"/>
    <w:rsid w:val="00B92DFE"/>
    <w:rsid w:val="00B967F8"/>
    <w:rsid w:val="00BA2BE7"/>
    <w:rsid w:val="00BA3C62"/>
    <w:rsid w:val="00BA5841"/>
    <w:rsid w:val="00BB1697"/>
    <w:rsid w:val="00BB2A93"/>
    <w:rsid w:val="00BB426C"/>
    <w:rsid w:val="00BB54C9"/>
    <w:rsid w:val="00BD25C1"/>
    <w:rsid w:val="00BD2B47"/>
    <w:rsid w:val="00BD5A47"/>
    <w:rsid w:val="00BD6D1C"/>
    <w:rsid w:val="00BE071F"/>
    <w:rsid w:val="00BE5356"/>
    <w:rsid w:val="00BE6604"/>
    <w:rsid w:val="00BE6CCE"/>
    <w:rsid w:val="00BF6C70"/>
    <w:rsid w:val="00BF795D"/>
    <w:rsid w:val="00C01E81"/>
    <w:rsid w:val="00C0254F"/>
    <w:rsid w:val="00C04C9A"/>
    <w:rsid w:val="00C06B9F"/>
    <w:rsid w:val="00C100EA"/>
    <w:rsid w:val="00C20183"/>
    <w:rsid w:val="00C22441"/>
    <w:rsid w:val="00C23EA3"/>
    <w:rsid w:val="00C303FB"/>
    <w:rsid w:val="00C30B79"/>
    <w:rsid w:val="00C31FE2"/>
    <w:rsid w:val="00C3454F"/>
    <w:rsid w:val="00C3566C"/>
    <w:rsid w:val="00C41A5E"/>
    <w:rsid w:val="00C47556"/>
    <w:rsid w:val="00C537CA"/>
    <w:rsid w:val="00C5594D"/>
    <w:rsid w:val="00C604D8"/>
    <w:rsid w:val="00C61EAF"/>
    <w:rsid w:val="00C67F5B"/>
    <w:rsid w:val="00C75A09"/>
    <w:rsid w:val="00C84183"/>
    <w:rsid w:val="00C846A8"/>
    <w:rsid w:val="00C85AF3"/>
    <w:rsid w:val="00C87678"/>
    <w:rsid w:val="00C90616"/>
    <w:rsid w:val="00C93D83"/>
    <w:rsid w:val="00C97110"/>
    <w:rsid w:val="00CB1D3B"/>
    <w:rsid w:val="00CB6926"/>
    <w:rsid w:val="00CC370B"/>
    <w:rsid w:val="00CC3DAD"/>
    <w:rsid w:val="00CC6907"/>
    <w:rsid w:val="00CC7541"/>
    <w:rsid w:val="00CC78C6"/>
    <w:rsid w:val="00CE2311"/>
    <w:rsid w:val="00CE2D72"/>
    <w:rsid w:val="00CE4981"/>
    <w:rsid w:val="00CE60FB"/>
    <w:rsid w:val="00CF013A"/>
    <w:rsid w:val="00CF0AF1"/>
    <w:rsid w:val="00CF33A7"/>
    <w:rsid w:val="00CF378A"/>
    <w:rsid w:val="00CF736B"/>
    <w:rsid w:val="00D03572"/>
    <w:rsid w:val="00D03E06"/>
    <w:rsid w:val="00D0459B"/>
    <w:rsid w:val="00D06D41"/>
    <w:rsid w:val="00D10350"/>
    <w:rsid w:val="00D12020"/>
    <w:rsid w:val="00D14F05"/>
    <w:rsid w:val="00D15A44"/>
    <w:rsid w:val="00D16DBD"/>
    <w:rsid w:val="00D22403"/>
    <w:rsid w:val="00D23221"/>
    <w:rsid w:val="00D23861"/>
    <w:rsid w:val="00D23D35"/>
    <w:rsid w:val="00D24057"/>
    <w:rsid w:val="00D24805"/>
    <w:rsid w:val="00D24B9B"/>
    <w:rsid w:val="00D26072"/>
    <w:rsid w:val="00D26EF8"/>
    <w:rsid w:val="00D315A5"/>
    <w:rsid w:val="00D324AE"/>
    <w:rsid w:val="00D4386B"/>
    <w:rsid w:val="00D45275"/>
    <w:rsid w:val="00D454F4"/>
    <w:rsid w:val="00D4638D"/>
    <w:rsid w:val="00D547A3"/>
    <w:rsid w:val="00D54AC5"/>
    <w:rsid w:val="00D55FAD"/>
    <w:rsid w:val="00D627E9"/>
    <w:rsid w:val="00D63158"/>
    <w:rsid w:val="00D63CC0"/>
    <w:rsid w:val="00D7607F"/>
    <w:rsid w:val="00D76EA1"/>
    <w:rsid w:val="00D80D53"/>
    <w:rsid w:val="00D844C7"/>
    <w:rsid w:val="00D85689"/>
    <w:rsid w:val="00D902D7"/>
    <w:rsid w:val="00D902EB"/>
    <w:rsid w:val="00D93120"/>
    <w:rsid w:val="00D9567B"/>
    <w:rsid w:val="00DA040E"/>
    <w:rsid w:val="00DA5673"/>
    <w:rsid w:val="00DB2600"/>
    <w:rsid w:val="00DB2800"/>
    <w:rsid w:val="00DB2CF9"/>
    <w:rsid w:val="00DB6A71"/>
    <w:rsid w:val="00DC27BD"/>
    <w:rsid w:val="00DC68AA"/>
    <w:rsid w:val="00DD1F2D"/>
    <w:rsid w:val="00DD21A6"/>
    <w:rsid w:val="00DD5EF3"/>
    <w:rsid w:val="00DD6768"/>
    <w:rsid w:val="00DE3FCA"/>
    <w:rsid w:val="00DE7791"/>
    <w:rsid w:val="00DE7E85"/>
    <w:rsid w:val="00DF0406"/>
    <w:rsid w:val="00DF0B7E"/>
    <w:rsid w:val="00DF124C"/>
    <w:rsid w:val="00DF46BE"/>
    <w:rsid w:val="00DF5F6C"/>
    <w:rsid w:val="00E006AA"/>
    <w:rsid w:val="00E00EAA"/>
    <w:rsid w:val="00E0782B"/>
    <w:rsid w:val="00E07DAC"/>
    <w:rsid w:val="00E11B67"/>
    <w:rsid w:val="00E12056"/>
    <w:rsid w:val="00E138FE"/>
    <w:rsid w:val="00E16B7A"/>
    <w:rsid w:val="00E201DF"/>
    <w:rsid w:val="00E217DA"/>
    <w:rsid w:val="00E21D75"/>
    <w:rsid w:val="00E24C92"/>
    <w:rsid w:val="00E27772"/>
    <w:rsid w:val="00E35575"/>
    <w:rsid w:val="00E42252"/>
    <w:rsid w:val="00E4275A"/>
    <w:rsid w:val="00E44A8D"/>
    <w:rsid w:val="00E45963"/>
    <w:rsid w:val="00E510B9"/>
    <w:rsid w:val="00E51546"/>
    <w:rsid w:val="00E53E0D"/>
    <w:rsid w:val="00E55C71"/>
    <w:rsid w:val="00E56DCC"/>
    <w:rsid w:val="00E56F1F"/>
    <w:rsid w:val="00E725D6"/>
    <w:rsid w:val="00E73EED"/>
    <w:rsid w:val="00E74B6B"/>
    <w:rsid w:val="00E77EC4"/>
    <w:rsid w:val="00E809CB"/>
    <w:rsid w:val="00E84326"/>
    <w:rsid w:val="00E84DDD"/>
    <w:rsid w:val="00E91C36"/>
    <w:rsid w:val="00E949B3"/>
    <w:rsid w:val="00E9527C"/>
    <w:rsid w:val="00E967DD"/>
    <w:rsid w:val="00E973BD"/>
    <w:rsid w:val="00EA35F5"/>
    <w:rsid w:val="00EA4A95"/>
    <w:rsid w:val="00EA5066"/>
    <w:rsid w:val="00EA6ADA"/>
    <w:rsid w:val="00EA75D3"/>
    <w:rsid w:val="00EB1211"/>
    <w:rsid w:val="00EB15B9"/>
    <w:rsid w:val="00EB499D"/>
    <w:rsid w:val="00EB63EA"/>
    <w:rsid w:val="00EC5E0B"/>
    <w:rsid w:val="00EC77A6"/>
    <w:rsid w:val="00ED1695"/>
    <w:rsid w:val="00ED29C2"/>
    <w:rsid w:val="00ED2C7B"/>
    <w:rsid w:val="00ED58AB"/>
    <w:rsid w:val="00ED659E"/>
    <w:rsid w:val="00EE1AEB"/>
    <w:rsid w:val="00EE50ED"/>
    <w:rsid w:val="00EE5880"/>
    <w:rsid w:val="00EF159E"/>
    <w:rsid w:val="00EF1C1F"/>
    <w:rsid w:val="00EF44EC"/>
    <w:rsid w:val="00EF63F8"/>
    <w:rsid w:val="00F00DF4"/>
    <w:rsid w:val="00F0147D"/>
    <w:rsid w:val="00F031E0"/>
    <w:rsid w:val="00F10DFC"/>
    <w:rsid w:val="00F16632"/>
    <w:rsid w:val="00F214BB"/>
    <w:rsid w:val="00F23ABE"/>
    <w:rsid w:val="00F24055"/>
    <w:rsid w:val="00F27A99"/>
    <w:rsid w:val="00F339FD"/>
    <w:rsid w:val="00F33AAB"/>
    <w:rsid w:val="00F33EC4"/>
    <w:rsid w:val="00F4034C"/>
    <w:rsid w:val="00F42067"/>
    <w:rsid w:val="00F445B3"/>
    <w:rsid w:val="00F45206"/>
    <w:rsid w:val="00F458E6"/>
    <w:rsid w:val="00F45CBB"/>
    <w:rsid w:val="00F505BB"/>
    <w:rsid w:val="00F52DDD"/>
    <w:rsid w:val="00F62EA1"/>
    <w:rsid w:val="00F6357A"/>
    <w:rsid w:val="00F71A06"/>
    <w:rsid w:val="00F73979"/>
    <w:rsid w:val="00F73FBC"/>
    <w:rsid w:val="00F8420A"/>
    <w:rsid w:val="00F84FB1"/>
    <w:rsid w:val="00F86A4E"/>
    <w:rsid w:val="00F86A9D"/>
    <w:rsid w:val="00F91C5B"/>
    <w:rsid w:val="00F95C7B"/>
    <w:rsid w:val="00F968C1"/>
    <w:rsid w:val="00FA1D09"/>
    <w:rsid w:val="00FA291A"/>
    <w:rsid w:val="00FA2935"/>
    <w:rsid w:val="00FA3113"/>
    <w:rsid w:val="00FA462C"/>
    <w:rsid w:val="00FA4A88"/>
    <w:rsid w:val="00FA5A3A"/>
    <w:rsid w:val="00FB0144"/>
    <w:rsid w:val="00FB2A1A"/>
    <w:rsid w:val="00FB4394"/>
    <w:rsid w:val="00FB5205"/>
    <w:rsid w:val="00FC200C"/>
    <w:rsid w:val="00FC22FB"/>
    <w:rsid w:val="00FC2F54"/>
    <w:rsid w:val="00FD65CE"/>
    <w:rsid w:val="00FE0B2E"/>
    <w:rsid w:val="00FE5D7A"/>
    <w:rsid w:val="00FE67D9"/>
    <w:rsid w:val="00FF55DC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2CA58D-1921-4E89-866E-C87E5279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7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503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503C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03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503C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ac">
    <w:name w:val="Body Text Indent"/>
    <w:basedOn w:val="a"/>
    <w:link w:val="ad"/>
    <w:uiPriority w:val="99"/>
    <w:unhideWhenUsed/>
    <w:rsid w:val="00B503C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B503CC"/>
  </w:style>
  <w:style w:type="paragraph" w:customStyle="1" w:styleId="xl74">
    <w:name w:val="xl74"/>
    <w:basedOn w:val="a"/>
    <w:rsid w:val="00CF01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07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e">
    <w:name w:val="Strong"/>
    <w:qFormat/>
    <w:rsid w:val="002E6870"/>
    <w:rPr>
      <w:b/>
      <w:bCs/>
    </w:rPr>
  </w:style>
  <w:style w:type="paragraph" w:customStyle="1" w:styleId="ConsNormal">
    <w:name w:val="ConsNormal"/>
    <w:rsid w:val="002E68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9D4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D4A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нак Знак Знак Знак"/>
    <w:basedOn w:val="a"/>
    <w:rsid w:val="00CC754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66131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9D785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526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Normal (Web)"/>
    <w:basedOn w:val="a"/>
    <w:uiPriority w:val="99"/>
    <w:rsid w:val="00554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5545A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5">
    <w:name w:val="Body Text"/>
    <w:basedOn w:val="a"/>
    <w:link w:val="af6"/>
    <w:uiPriority w:val="99"/>
    <w:semiHidden/>
    <w:unhideWhenUsed/>
    <w:rsid w:val="006B2014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6B2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доходов бюджета Унечского городского поселения Унечского муницпального района Брянской области              на 2022 год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Унечского городского поселения Унечского муницпального района Брянской области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61,3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38,7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Собственные доходы 61,3%</c:v>
                </c:pt>
                <c:pt idx="1">
                  <c:v>Безвозмездные поступления 38,7%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61.3</c:v>
                </c:pt>
                <c:pt idx="1">
                  <c:v>38.700000000000003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расходов бюджета Унечского городского поселения Унечского</a:t>
            </a:r>
            <a:r>
              <a:rPr lang="ru-RU" baseline="0"/>
              <a:t> муницпального района Брянской области</a:t>
            </a:r>
            <a:endParaRPr lang="ru-RU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1531533364530983"/>
          <c:y val="0.39282620922384703"/>
          <c:w val="0.28626319965818225"/>
          <c:h val="0.5275421822272216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"Унечское городское поселение"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Lbls>
            <c:dLbl>
              <c:idx val="0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10,2%</a:t>
                    </a:r>
                  </a:p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endParaRPr lang="en-US"/>
                  </a:p>
                </c:rich>
              </c:tx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1,7%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88,1%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3"/>
                <c:pt idx="0">
                  <c:v>Социальные расходы 10,2%</c:v>
                </c:pt>
                <c:pt idx="1">
                  <c:v>Иные расходы 1,7%</c:v>
                </c:pt>
                <c:pt idx="2">
                  <c:v>национальная экономика и жилищно коммунальное  хозяйство 88,1%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3"/>
                <c:pt idx="0">
                  <c:v>0.10199999999999999</c:v>
                </c:pt>
                <c:pt idx="1">
                  <c:v>1.7000000000000001E-2</c:v>
                </c:pt>
                <c:pt idx="2">
                  <c:v>0.88100000000000001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0.31815</cdr:x>
      <cdr:y>0.60417</cdr:y>
    </cdr:from>
    <cdr:to>
      <cdr:x>0.40375</cdr:x>
      <cdr:y>0.67262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76425" y="1933575"/>
          <a:ext cx="50482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2022</a:t>
          </a:r>
        </a:p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EA603-13FE-4334-AFC5-995F66DBF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4517</TotalTime>
  <Pages>36</Pages>
  <Words>8084</Words>
  <Characters>46082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Мощенко Татьяна Николаевна</cp:lastModifiedBy>
  <cp:revision>310</cp:revision>
  <cp:lastPrinted>2021-11-16T11:35:00Z</cp:lastPrinted>
  <dcterms:created xsi:type="dcterms:W3CDTF">2013-11-22T07:35:00Z</dcterms:created>
  <dcterms:modified xsi:type="dcterms:W3CDTF">2021-11-16T11:39:00Z</dcterms:modified>
</cp:coreProperties>
</file>